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34" w:rsidRDefault="00211B34" w:rsidP="00790EC1">
      <w:pPr>
        <w:jc w:val="center"/>
        <w:rPr>
          <w:rFonts w:ascii="Arial" w:hAnsi="Arial" w:cs="Arial"/>
          <w:b/>
          <w:sz w:val="28"/>
          <w:szCs w:val="28"/>
        </w:rPr>
      </w:pPr>
    </w:p>
    <w:p w:rsidR="00211B34" w:rsidRDefault="00211B34" w:rsidP="00790EC1">
      <w:pPr>
        <w:jc w:val="center"/>
        <w:rPr>
          <w:rFonts w:ascii="Arial" w:hAnsi="Arial" w:cs="Arial"/>
          <w:b/>
          <w:sz w:val="28"/>
          <w:szCs w:val="28"/>
        </w:rPr>
      </w:pPr>
    </w:p>
    <w:p w:rsidR="00211B34" w:rsidRDefault="00211B34" w:rsidP="00790EC1">
      <w:pPr>
        <w:jc w:val="center"/>
        <w:rPr>
          <w:rFonts w:ascii="Arial" w:hAnsi="Arial" w:cs="Arial"/>
          <w:b/>
          <w:sz w:val="28"/>
          <w:szCs w:val="28"/>
        </w:rPr>
      </w:pPr>
    </w:p>
    <w:p w:rsidR="00211B34" w:rsidRDefault="00211B34" w:rsidP="00790EC1">
      <w:pPr>
        <w:jc w:val="center"/>
        <w:rPr>
          <w:rFonts w:ascii="Arial" w:hAnsi="Arial" w:cs="Arial"/>
          <w:b/>
          <w:sz w:val="28"/>
          <w:szCs w:val="28"/>
        </w:rPr>
      </w:pPr>
    </w:p>
    <w:p w:rsidR="00211B34" w:rsidRDefault="00211B34" w:rsidP="00790EC1">
      <w:pPr>
        <w:jc w:val="center"/>
        <w:rPr>
          <w:rFonts w:ascii="Arial" w:hAnsi="Arial" w:cs="Arial"/>
          <w:b/>
          <w:sz w:val="28"/>
          <w:szCs w:val="28"/>
        </w:rPr>
      </w:pPr>
    </w:p>
    <w:p w:rsidR="00211B34" w:rsidRDefault="00211B34" w:rsidP="00790EC1">
      <w:pPr>
        <w:jc w:val="center"/>
        <w:rPr>
          <w:rFonts w:ascii="Arial" w:hAnsi="Arial" w:cs="Arial"/>
          <w:b/>
          <w:sz w:val="28"/>
          <w:szCs w:val="28"/>
        </w:rPr>
      </w:pPr>
    </w:p>
    <w:p w:rsidR="00211B34" w:rsidRDefault="00211B34" w:rsidP="00790EC1">
      <w:pPr>
        <w:jc w:val="center"/>
        <w:rPr>
          <w:rFonts w:ascii="Arial" w:hAnsi="Arial" w:cs="Arial"/>
          <w:b/>
          <w:sz w:val="28"/>
          <w:szCs w:val="28"/>
        </w:rPr>
      </w:pPr>
    </w:p>
    <w:p w:rsidR="00710C39" w:rsidRPr="00211B34" w:rsidRDefault="00790EC1" w:rsidP="00790EC1">
      <w:pPr>
        <w:jc w:val="center"/>
        <w:rPr>
          <w:rFonts w:ascii="Arial" w:hAnsi="Arial" w:cs="Arial"/>
          <w:b/>
          <w:sz w:val="28"/>
          <w:szCs w:val="28"/>
        </w:rPr>
      </w:pPr>
      <w:r w:rsidRPr="00211B34">
        <w:rPr>
          <w:rFonts w:ascii="Arial" w:hAnsi="Arial" w:cs="Arial"/>
          <w:b/>
          <w:sz w:val="28"/>
          <w:szCs w:val="28"/>
        </w:rPr>
        <w:t>PREDLOG PROGRAMA SKUPNOSTI MUZEJEV SLOVENIJE</w:t>
      </w:r>
    </w:p>
    <w:p w:rsidR="00790EC1" w:rsidRPr="00211B34" w:rsidRDefault="00790EC1" w:rsidP="00790EC1">
      <w:pPr>
        <w:jc w:val="center"/>
        <w:rPr>
          <w:rFonts w:ascii="Arial" w:hAnsi="Arial" w:cs="Arial"/>
          <w:b/>
          <w:sz w:val="28"/>
          <w:szCs w:val="28"/>
        </w:rPr>
      </w:pPr>
      <w:r w:rsidRPr="00211B34">
        <w:rPr>
          <w:rFonts w:ascii="Arial" w:hAnsi="Arial" w:cs="Arial"/>
          <w:b/>
          <w:sz w:val="28"/>
          <w:szCs w:val="28"/>
        </w:rPr>
        <w:t>2021</w:t>
      </w:r>
    </w:p>
    <w:p w:rsidR="00790EC1" w:rsidRPr="00211B34" w:rsidRDefault="00790EC1" w:rsidP="00790EC1">
      <w:pPr>
        <w:jc w:val="center"/>
        <w:rPr>
          <w:rFonts w:ascii="Arial" w:hAnsi="Arial" w:cs="Arial"/>
          <w:b/>
          <w:sz w:val="28"/>
          <w:szCs w:val="28"/>
        </w:rPr>
      </w:pPr>
      <w:r w:rsidRPr="00211B34">
        <w:rPr>
          <w:rFonts w:ascii="Arial" w:hAnsi="Arial" w:cs="Arial"/>
          <w:b/>
          <w:sz w:val="28"/>
          <w:szCs w:val="28"/>
        </w:rPr>
        <w:t>(razpis še ni objavljen)</w:t>
      </w:r>
    </w:p>
    <w:p w:rsidR="00790EC1" w:rsidRPr="00790EC1" w:rsidRDefault="00790EC1">
      <w:pPr>
        <w:rPr>
          <w:rFonts w:ascii="Arial" w:hAnsi="Arial" w:cs="Arial"/>
          <w:sz w:val="20"/>
          <w:szCs w:val="20"/>
        </w:rPr>
      </w:pPr>
      <w:r w:rsidRPr="00790EC1">
        <w:rPr>
          <w:rFonts w:ascii="Arial" w:hAnsi="Arial" w:cs="Arial"/>
          <w:sz w:val="20"/>
          <w:szCs w:val="20"/>
        </w:rPr>
        <w:br w:type="page"/>
      </w:r>
    </w:p>
    <w:p w:rsidR="00790EC1" w:rsidRPr="00790EC1" w:rsidRDefault="00790EC1" w:rsidP="00790EC1">
      <w:pPr>
        <w:jc w:val="center"/>
        <w:rPr>
          <w:rFonts w:ascii="Arial" w:hAnsi="Arial" w:cs="Arial"/>
          <w:sz w:val="20"/>
          <w:szCs w:val="20"/>
        </w:rPr>
      </w:pPr>
      <w:r w:rsidRPr="00790EC1">
        <w:rPr>
          <w:rFonts w:ascii="Arial" w:hAnsi="Arial" w:cs="Arial"/>
          <w:sz w:val="20"/>
          <w:szCs w:val="20"/>
        </w:rPr>
        <w:lastRenderedPageBreak/>
        <w:t>IZOBRAŽEVALNE VSEBINE</w:t>
      </w:r>
    </w:p>
    <w:p w:rsidR="00790EC1" w:rsidRPr="00790EC1" w:rsidRDefault="00790EC1" w:rsidP="00790EC1">
      <w:pPr>
        <w:rPr>
          <w:rFonts w:ascii="Arial" w:hAnsi="Arial" w:cs="Arial"/>
          <w:sz w:val="20"/>
          <w:szCs w:val="20"/>
        </w:rPr>
      </w:pPr>
    </w:p>
    <w:tbl>
      <w:tblPr>
        <w:tblStyle w:val="Tabelamrea"/>
        <w:tblW w:w="14596" w:type="dxa"/>
        <w:tblLook w:val="04A0" w:firstRow="1" w:lastRow="0" w:firstColumn="1" w:lastColumn="0" w:noHBand="0" w:noVBand="1"/>
      </w:tblPr>
      <w:tblGrid>
        <w:gridCol w:w="2414"/>
        <w:gridCol w:w="2068"/>
        <w:gridCol w:w="8413"/>
        <w:gridCol w:w="1701"/>
      </w:tblGrid>
      <w:tr w:rsidR="00790EC1" w:rsidRPr="00790EC1" w:rsidTr="00790EC1">
        <w:tc>
          <w:tcPr>
            <w:tcW w:w="2414"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PROGRAM</w:t>
            </w:r>
          </w:p>
        </w:tc>
        <w:tc>
          <w:tcPr>
            <w:tcW w:w="2068"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SEKCIJA</w:t>
            </w:r>
          </w:p>
        </w:tc>
        <w:tc>
          <w:tcPr>
            <w:tcW w:w="8413"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CILJI</w:t>
            </w:r>
          </w:p>
        </w:tc>
        <w:tc>
          <w:tcPr>
            <w:tcW w:w="1701"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SREDSTVA</w:t>
            </w:r>
          </w:p>
        </w:tc>
      </w:tr>
      <w:tr w:rsidR="00790EC1" w:rsidRPr="00790EC1" w:rsidTr="00790EC1">
        <w:tc>
          <w:tcPr>
            <w:tcW w:w="2414"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Predajajmo znanje – spletno izobraževanje</w:t>
            </w:r>
          </w:p>
        </w:tc>
        <w:tc>
          <w:tcPr>
            <w:tcW w:w="2068" w:type="dxa"/>
          </w:tcPr>
          <w:p w:rsidR="00790EC1" w:rsidRPr="00790EC1" w:rsidRDefault="00DC075D" w:rsidP="00790EC1">
            <w:pPr>
              <w:jc w:val="center"/>
              <w:rPr>
                <w:rFonts w:ascii="Arial" w:hAnsi="Arial" w:cs="Arial"/>
                <w:sz w:val="20"/>
                <w:szCs w:val="20"/>
              </w:rPr>
            </w:pPr>
            <w:r w:rsidRPr="00DC075D">
              <w:rPr>
                <w:rFonts w:ascii="Arial" w:hAnsi="Arial" w:cs="Arial"/>
                <w:sz w:val="20"/>
                <w:szCs w:val="20"/>
              </w:rPr>
              <w:t>Sekcija za konservatorsko-restavratorsko dejavnost</w:t>
            </w:r>
          </w:p>
        </w:tc>
        <w:tc>
          <w:tcPr>
            <w:tcW w:w="8413" w:type="dxa"/>
          </w:tcPr>
          <w:p w:rsidR="00790EC1" w:rsidRPr="00790EC1" w:rsidRDefault="00790EC1" w:rsidP="00790EC1">
            <w:pPr>
              <w:rPr>
                <w:rFonts w:ascii="Arial" w:hAnsi="Arial" w:cs="Arial"/>
                <w:sz w:val="20"/>
                <w:szCs w:val="20"/>
              </w:rPr>
            </w:pPr>
            <w:r w:rsidRPr="00790EC1">
              <w:rPr>
                <w:rFonts w:ascii="Arial" w:hAnsi="Arial" w:cs="Arial"/>
                <w:sz w:val="20"/>
                <w:szCs w:val="20"/>
              </w:rPr>
              <w:t xml:space="preserve">Konservatorji-restavratorji pogrešamo dostop do izobraževalnih vsebin, ki niso plačljive, a kvalitetne in pomembne za naše delo. Vsebine bo za vsako leto pripravil Strokovni kolegij konservatorjev-restavratorjev, tudi na pobudo kolegov K-R in drugih. Izobraževanje se bo dotikalo skupnih tem, oziroma se ukvarjalo s posameznimi specializiranimi področji delovanja konservatorjev-restavratorjev (K-R tekstila: koptske tkanine, slikarstvo: slike na vosku, poročila s konferenc: ICOM CC Metal 2019, </w:t>
            </w:r>
            <w:proofErr w:type="spellStart"/>
            <w:r w:rsidRPr="00790EC1">
              <w:rPr>
                <w:rFonts w:ascii="Arial" w:hAnsi="Arial" w:cs="Arial"/>
                <w:sz w:val="20"/>
                <w:szCs w:val="20"/>
              </w:rPr>
              <w:t>Trienalna</w:t>
            </w:r>
            <w:proofErr w:type="spellEnd"/>
            <w:r w:rsidRPr="00790EC1">
              <w:rPr>
                <w:rFonts w:ascii="Arial" w:hAnsi="Arial" w:cs="Arial"/>
                <w:sz w:val="20"/>
                <w:szCs w:val="20"/>
              </w:rPr>
              <w:t xml:space="preserve"> konferenca ICOM CC, varstvo pri delu, predstavitev zahtevnih K-R postopkov…)</w:t>
            </w:r>
          </w:p>
          <w:p w:rsidR="00790EC1" w:rsidRPr="00790EC1" w:rsidRDefault="00790EC1" w:rsidP="00790EC1">
            <w:pPr>
              <w:rPr>
                <w:rFonts w:ascii="Arial" w:hAnsi="Arial" w:cs="Arial"/>
                <w:sz w:val="20"/>
                <w:szCs w:val="20"/>
              </w:rPr>
            </w:pPr>
            <w:r w:rsidRPr="00790EC1">
              <w:rPr>
                <w:rFonts w:ascii="Arial" w:hAnsi="Arial" w:cs="Arial"/>
                <w:sz w:val="20"/>
                <w:szCs w:val="20"/>
              </w:rPr>
              <w:t>Istočasno bo to priložnost, za virtualna srečanja in pogovor.</w:t>
            </w:r>
          </w:p>
          <w:p w:rsidR="00790EC1" w:rsidRPr="00790EC1" w:rsidRDefault="00790EC1" w:rsidP="00790EC1">
            <w:pPr>
              <w:rPr>
                <w:rFonts w:ascii="Arial" w:hAnsi="Arial" w:cs="Arial"/>
                <w:sz w:val="20"/>
                <w:szCs w:val="20"/>
              </w:rPr>
            </w:pPr>
            <w:r w:rsidRPr="00790EC1">
              <w:rPr>
                <w:rFonts w:ascii="Arial" w:hAnsi="Arial" w:cs="Arial"/>
                <w:sz w:val="20"/>
                <w:szCs w:val="20"/>
              </w:rPr>
              <w:t>Predvideni stroški se nanašajo na plačilo zunanjih predavateljev in vzdrževanje aplikacije ter pomoč pri organizaciji virtualnih srečanj.</w:t>
            </w:r>
          </w:p>
        </w:tc>
        <w:tc>
          <w:tcPr>
            <w:tcW w:w="1701"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300,00</w:t>
            </w:r>
          </w:p>
        </w:tc>
      </w:tr>
      <w:tr w:rsidR="00790EC1" w:rsidRPr="00790EC1" w:rsidTr="00790EC1">
        <w:tc>
          <w:tcPr>
            <w:tcW w:w="2414"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Strokovno izobraževanje na področju muzejske pedagogike, interpretacije, komuniciranja in marketinga</w:t>
            </w:r>
          </w:p>
        </w:tc>
        <w:tc>
          <w:tcPr>
            <w:tcW w:w="2068" w:type="dxa"/>
          </w:tcPr>
          <w:p w:rsidR="00790EC1" w:rsidRPr="00790EC1" w:rsidRDefault="00790EC1" w:rsidP="00790EC1">
            <w:pPr>
              <w:jc w:val="center"/>
              <w:rPr>
                <w:rFonts w:ascii="Arial" w:hAnsi="Arial" w:cs="Arial"/>
                <w:sz w:val="20"/>
                <w:szCs w:val="20"/>
              </w:rPr>
            </w:pPr>
            <w:r w:rsidRPr="00790EC1">
              <w:rPr>
                <w:rFonts w:ascii="Arial" w:hAnsi="Arial" w:cs="Arial"/>
                <w:sz w:val="20"/>
                <w:szCs w:val="20"/>
              </w:rPr>
              <w:t>SIK</w:t>
            </w:r>
          </w:p>
        </w:tc>
        <w:tc>
          <w:tcPr>
            <w:tcW w:w="8413" w:type="dxa"/>
          </w:tcPr>
          <w:p w:rsidR="00790EC1" w:rsidRPr="00790EC1" w:rsidRDefault="00790EC1" w:rsidP="00790EC1">
            <w:pPr>
              <w:pStyle w:val="Odstavekseznama"/>
              <w:numPr>
                <w:ilvl w:val="0"/>
                <w:numId w:val="4"/>
              </w:numPr>
              <w:rPr>
                <w:rFonts w:ascii="Arial" w:eastAsia="Times New Roman" w:hAnsi="Arial" w:cs="Arial"/>
                <w:sz w:val="20"/>
                <w:szCs w:val="20"/>
                <w:lang w:eastAsia="sl-SI"/>
              </w:rPr>
            </w:pPr>
            <w:r w:rsidRPr="00790EC1">
              <w:rPr>
                <w:rFonts w:ascii="Arial" w:eastAsia="Times New Roman" w:hAnsi="Arial" w:cs="Arial"/>
                <w:i/>
                <w:sz w:val="20"/>
                <w:szCs w:val="20"/>
                <w:lang w:eastAsia="sl-SI"/>
              </w:rPr>
              <w:t>Več ljudi več ve</w:t>
            </w:r>
            <w:r w:rsidRPr="00790EC1">
              <w:rPr>
                <w:rFonts w:ascii="Arial" w:eastAsia="Times New Roman" w:hAnsi="Arial" w:cs="Arial"/>
                <w:sz w:val="20"/>
                <w:szCs w:val="20"/>
                <w:lang w:eastAsia="sl-SI"/>
              </w:rPr>
              <w:t>: Izmenjava izkušenj in znanja med člani Sekcije za izobraževanje in komuniciranje in nadgradnja z  zunanjimi predavatelji</w:t>
            </w:r>
          </w:p>
          <w:p w:rsidR="00790EC1" w:rsidRPr="00790EC1" w:rsidRDefault="00790EC1" w:rsidP="00790EC1">
            <w:pPr>
              <w:pStyle w:val="Odstavekseznama"/>
              <w:numPr>
                <w:ilvl w:val="0"/>
                <w:numId w:val="4"/>
              </w:numPr>
              <w:rPr>
                <w:rFonts w:ascii="Arial" w:eastAsia="Times New Roman" w:hAnsi="Arial" w:cs="Arial"/>
                <w:i/>
                <w:sz w:val="20"/>
                <w:szCs w:val="20"/>
                <w:lang w:eastAsia="sl-SI"/>
              </w:rPr>
            </w:pPr>
            <w:r w:rsidRPr="00790EC1">
              <w:rPr>
                <w:rFonts w:ascii="Arial" w:eastAsia="Times New Roman" w:hAnsi="Arial" w:cs="Arial"/>
                <w:sz w:val="20"/>
                <w:szCs w:val="20"/>
                <w:lang w:eastAsia="sl-SI"/>
              </w:rPr>
              <w:t xml:space="preserve">Delavnica </w:t>
            </w:r>
            <w:r w:rsidRPr="00790EC1">
              <w:rPr>
                <w:rFonts w:ascii="Arial" w:eastAsia="Times New Roman" w:hAnsi="Arial" w:cs="Arial"/>
                <w:i/>
                <w:sz w:val="20"/>
                <w:szCs w:val="20"/>
                <w:lang w:eastAsia="sl-SI"/>
              </w:rPr>
              <w:t xml:space="preserve">Novi pristopi muzejske pedagogike – </w:t>
            </w:r>
            <w:proofErr w:type="spellStart"/>
            <w:r w:rsidRPr="00790EC1">
              <w:rPr>
                <w:rFonts w:ascii="Arial" w:eastAsia="Times New Roman" w:hAnsi="Arial" w:cs="Arial"/>
                <w:i/>
                <w:sz w:val="20"/>
                <w:szCs w:val="20"/>
                <w:lang w:eastAsia="sl-SI"/>
              </w:rPr>
              <w:t>kamibišaj</w:t>
            </w:r>
            <w:proofErr w:type="spellEnd"/>
            <w:r w:rsidRPr="00790EC1">
              <w:rPr>
                <w:rFonts w:ascii="Arial" w:eastAsia="Times New Roman" w:hAnsi="Arial" w:cs="Arial"/>
                <w:i/>
                <w:sz w:val="20"/>
                <w:szCs w:val="20"/>
                <w:lang w:eastAsia="sl-SI"/>
              </w:rPr>
              <w:t xml:space="preserve"> v muzejih in galerijah – 2. del</w:t>
            </w:r>
          </w:p>
          <w:p w:rsidR="00790EC1" w:rsidRPr="00790EC1" w:rsidRDefault="00790EC1" w:rsidP="00790EC1">
            <w:pPr>
              <w:pStyle w:val="Odstavekseznama"/>
              <w:numPr>
                <w:ilvl w:val="0"/>
                <w:numId w:val="4"/>
              </w:numPr>
              <w:rPr>
                <w:rFonts w:ascii="Arial" w:eastAsia="Times New Roman" w:hAnsi="Arial" w:cs="Arial"/>
                <w:sz w:val="20"/>
                <w:szCs w:val="20"/>
                <w:lang w:eastAsia="sl-SI"/>
              </w:rPr>
            </w:pPr>
            <w:r w:rsidRPr="00790EC1">
              <w:rPr>
                <w:rFonts w:ascii="Arial" w:eastAsia="Times New Roman" w:hAnsi="Arial" w:cs="Arial"/>
                <w:sz w:val="20"/>
                <w:szCs w:val="20"/>
                <w:lang w:eastAsia="sl-SI"/>
              </w:rPr>
              <w:t xml:space="preserve">Delavnica </w:t>
            </w:r>
            <w:proofErr w:type="spellStart"/>
            <w:r w:rsidRPr="00790EC1">
              <w:rPr>
                <w:rFonts w:ascii="Arial" w:eastAsia="Times New Roman" w:hAnsi="Arial" w:cs="Arial"/>
                <w:i/>
                <w:sz w:val="20"/>
                <w:szCs w:val="20"/>
                <w:lang w:eastAsia="sl-SI"/>
              </w:rPr>
              <w:t>K</w:t>
            </w:r>
            <w:r w:rsidRPr="00790EC1">
              <w:rPr>
                <w:rFonts w:ascii="Arial" w:eastAsia="Times New Roman" w:hAnsi="Arial" w:cs="Arial"/>
                <w:bCs/>
                <w:i/>
                <w:sz w:val="20"/>
                <w:szCs w:val="20"/>
                <w:lang w:eastAsia="sl-SI"/>
              </w:rPr>
              <w:t>omunacija</w:t>
            </w:r>
            <w:proofErr w:type="spellEnd"/>
            <w:r w:rsidRPr="00790EC1">
              <w:rPr>
                <w:rFonts w:ascii="Arial" w:eastAsia="Times New Roman" w:hAnsi="Arial" w:cs="Arial"/>
                <w:bCs/>
                <w:i/>
                <w:sz w:val="20"/>
                <w:szCs w:val="20"/>
                <w:lang w:eastAsia="sl-SI"/>
              </w:rPr>
              <w:t xml:space="preserve"> z elementi </w:t>
            </w:r>
            <w:proofErr w:type="spellStart"/>
            <w:r w:rsidRPr="00790EC1">
              <w:rPr>
                <w:rFonts w:ascii="Arial" w:eastAsia="Times New Roman" w:hAnsi="Arial" w:cs="Arial"/>
                <w:bCs/>
                <w:i/>
                <w:sz w:val="20"/>
                <w:szCs w:val="20"/>
                <w:lang w:eastAsia="sl-SI"/>
              </w:rPr>
              <w:t>nevrolingvističnega</w:t>
            </w:r>
            <w:proofErr w:type="spellEnd"/>
            <w:r w:rsidRPr="00790EC1">
              <w:rPr>
                <w:rFonts w:ascii="Arial" w:eastAsia="Times New Roman" w:hAnsi="Arial" w:cs="Arial"/>
                <w:bCs/>
                <w:i/>
                <w:sz w:val="20"/>
                <w:szCs w:val="20"/>
                <w:lang w:eastAsia="sl-SI"/>
              </w:rPr>
              <w:t xml:space="preserve"> programiranja</w:t>
            </w:r>
          </w:p>
          <w:p w:rsidR="00790EC1" w:rsidRPr="00790EC1" w:rsidRDefault="00790EC1" w:rsidP="00790EC1">
            <w:pPr>
              <w:rPr>
                <w:rFonts w:ascii="Arial" w:hAnsi="Arial" w:cs="Arial"/>
                <w:sz w:val="20"/>
                <w:szCs w:val="20"/>
              </w:rPr>
            </w:pPr>
            <w:proofErr w:type="spellStart"/>
            <w:r w:rsidRPr="00790EC1">
              <w:rPr>
                <w:rFonts w:ascii="Arial" w:eastAsia="Times New Roman" w:hAnsi="Arial" w:cs="Arial"/>
                <w:sz w:val="20"/>
                <w:szCs w:val="20"/>
                <w:lang w:val="de-DE" w:eastAsia="sl-SI"/>
              </w:rPr>
              <w:t>Nacionalni</w:t>
            </w:r>
            <w:proofErr w:type="spellEnd"/>
            <w:r w:rsidRPr="00790EC1">
              <w:rPr>
                <w:rFonts w:ascii="Arial" w:eastAsia="Times New Roman" w:hAnsi="Arial" w:cs="Arial"/>
                <w:sz w:val="20"/>
                <w:szCs w:val="20"/>
                <w:lang w:val="de-DE" w:eastAsia="sl-SI"/>
              </w:rPr>
              <w:t xml:space="preserve"> </w:t>
            </w:r>
            <w:proofErr w:type="spellStart"/>
            <w:r w:rsidRPr="00790EC1">
              <w:rPr>
                <w:rFonts w:ascii="Arial" w:eastAsia="Times New Roman" w:hAnsi="Arial" w:cs="Arial"/>
                <w:sz w:val="20"/>
                <w:szCs w:val="20"/>
                <w:lang w:val="de-DE" w:eastAsia="sl-SI"/>
              </w:rPr>
              <w:t>posvet</w:t>
            </w:r>
            <w:proofErr w:type="spellEnd"/>
            <w:r w:rsidRPr="00790EC1">
              <w:rPr>
                <w:rFonts w:ascii="Arial" w:eastAsia="Times New Roman" w:hAnsi="Arial" w:cs="Arial"/>
                <w:sz w:val="20"/>
                <w:szCs w:val="20"/>
                <w:lang w:val="de-DE" w:eastAsia="sl-SI"/>
              </w:rPr>
              <w:t xml:space="preserve"> </w:t>
            </w:r>
            <w:proofErr w:type="spellStart"/>
            <w:r w:rsidRPr="00790EC1">
              <w:rPr>
                <w:rFonts w:ascii="Arial" w:eastAsia="Times New Roman" w:hAnsi="Arial" w:cs="Arial"/>
                <w:i/>
                <w:sz w:val="20"/>
                <w:szCs w:val="20"/>
                <w:lang w:val="de-DE" w:eastAsia="sl-SI"/>
              </w:rPr>
              <w:t>Priprava</w:t>
            </w:r>
            <w:proofErr w:type="spellEnd"/>
            <w:r w:rsidRPr="00790EC1">
              <w:rPr>
                <w:rFonts w:ascii="Arial" w:eastAsia="Times New Roman" w:hAnsi="Arial" w:cs="Arial"/>
                <w:i/>
                <w:sz w:val="20"/>
                <w:szCs w:val="20"/>
                <w:lang w:val="de-DE" w:eastAsia="sl-SI"/>
              </w:rPr>
              <w:t xml:space="preserve"> </w:t>
            </w:r>
            <w:proofErr w:type="spellStart"/>
            <w:r w:rsidRPr="00790EC1">
              <w:rPr>
                <w:rFonts w:ascii="Arial" w:eastAsia="Times New Roman" w:hAnsi="Arial" w:cs="Arial"/>
                <w:i/>
                <w:sz w:val="20"/>
                <w:szCs w:val="20"/>
                <w:lang w:val="de-DE" w:eastAsia="sl-SI"/>
              </w:rPr>
              <w:t>spletnih</w:t>
            </w:r>
            <w:proofErr w:type="spellEnd"/>
            <w:r w:rsidRPr="00790EC1">
              <w:rPr>
                <w:rFonts w:ascii="Arial" w:eastAsia="Times New Roman" w:hAnsi="Arial" w:cs="Arial"/>
                <w:i/>
                <w:sz w:val="20"/>
                <w:szCs w:val="20"/>
                <w:lang w:val="de-DE" w:eastAsia="sl-SI"/>
              </w:rPr>
              <w:t xml:space="preserve"> </w:t>
            </w:r>
            <w:proofErr w:type="spellStart"/>
            <w:r w:rsidRPr="00790EC1">
              <w:rPr>
                <w:rFonts w:ascii="Arial" w:eastAsia="Times New Roman" w:hAnsi="Arial" w:cs="Arial"/>
                <w:i/>
                <w:sz w:val="20"/>
                <w:szCs w:val="20"/>
                <w:lang w:val="de-DE" w:eastAsia="sl-SI"/>
              </w:rPr>
              <w:t>vsebin</w:t>
            </w:r>
            <w:proofErr w:type="spellEnd"/>
            <w:r w:rsidRPr="00790EC1">
              <w:rPr>
                <w:rFonts w:ascii="Arial" w:eastAsia="Times New Roman" w:hAnsi="Arial" w:cs="Arial"/>
                <w:i/>
                <w:sz w:val="20"/>
                <w:szCs w:val="20"/>
                <w:lang w:val="de-DE" w:eastAsia="sl-SI"/>
              </w:rPr>
              <w:t xml:space="preserve"> za kulturno-</w:t>
            </w:r>
            <w:proofErr w:type="spellStart"/>
            <w:r w:rsidRPr="00790EC1">
              <w:rPr>
                <w:rFonts w:ascii="Arial" w:eastAsia="Times New Roman" w:hAnsi="Arial" w:cs="Arial"/>
                <w:i/>
                <w:sz w:val="20"/>
                <w:szCs w:val="20"/>
                <w:lang w:val="de-DE" w:eastAsia="sl-SI"/>
              </w:rPr>
              <w:t>umetnostno</w:t>
            </w:r>
            <w:proofErr w:type="spellEnd"/>
            <w:r w:rsidRPr="00790EC1">
              <w:rPr>
                <w:rFonts w:ascii="Arial" w:eastAsia="Times New Roman" w:hAnsi="Arial" w:cs="Arial"/>
                <w:i/>
                <w:sz w:val="20"/>
                <w:szCs w:val="20"/>
                <w:lang w:val="de-DE" w:eastAsia="sl-SI"/>
              </w:rPr>
              <w:t xml:space="preserve"> </w:t>
            </w:r>
            <w:proofErr w:type="spellStart"/>
            <w:r w:rsidRPr="00790EC1">
              <w:rPr>
                <w:rFonts w:ascii="Arial" w:eastAsia="Times New Roman" w:hAnsi="Arial" w:cs="Arial"/>
                <w:i/>
                <w:sz w:val="20"/>
                <w:szCs w:val="20"/>
                <w:lang w:val="de-DE" w:eastAsia="sl-SI"/>
              </w:rPr>
              <w:t>vzgojo</w:t>
            </w:r>
            <w:proofErr w:type="spellEnd"/>
            <w:r w:rsidRPr="00790EC1">
              <w:rPr>
                <w:rFonts w:ascii="Arial" w:eastAsia="Times New Roman" w:hAnsi="Arial" w:cs="Arial"/>
                <w:i/>
                <w:sz w:val="20"/>
                <w:szCs w:val="20"/>
                <w:lang w:val="de-DE" w:eastAsia="sl-SI"/>
              </w:rPr>
              <w:t xml:space="preserve"> na </w:t>
            </w:r>
            <w:proofErr w:type="spellStart"/>
            <w:r w:rsidRPr="00790EC1">
              <w:rPr>
                <w:rFonts w:ascii="Arial" w:eastAsia="Times New Roman" w:hAnsi="Arial" w:cs="Arial"/>
                <w:i/>
                <w:sz w:val="20"/>
                <w:szCs w:val="20"/>
                <w:lang w:val="de-DE" w:eastAsia="sl-SI"/>
              </w:rPr>
              <w:t>daljavo</w:t>
            </w:r>
            <w:proofErr w:type="spellEnd"/>
          </w:p>
        </w:tc>
        <w:tc>
          <w:tcPr>
            <w:tcW w:w="1701" w:type="dxa"/>
          </w:tcPr>
          <w:p w:rsidR="00790EC1" w:rsidRPr="00790EC1" w:rsidRDefault="00790EC1" w:rsidP="00790EC1">
            <w:pPr>
              <w:jc w:val="center"/>
              <w:rPr>
                <w:rFonts w:ascii="Arial" w:hAnsi="Arial" w:cs="Arial"/>
                <w:sz w:val="20"/>
                <w:szCs w:val="20"/>
              </w:rPr>
            </w:pPr>
            <w:r>
              <w:rPr>
                <w:rFonts w:ascii="Arial" w:hAnsi="Arial" w:cs="Arial"/>
                <w:sz w:val="20"/>
                <w:szCs w:val="20"/>
              </w:rPr>
              <w:t>2.350,00</w:t>
            </w:r>
          </w:p>
        </w:tc>
      </w:tr>
      <w:tr w:rsidR="00790EC1" w:rsidRPr="00790EC1" w:rsidTr="00790EC1">
        <w:tc>
          <w:tcPr>
            <w:tcW w:w="2414" w:type="dxa"/>
          </w:tcPr>
          <w:p w:rsidR="00790EC1" w:rsidRPr="00790EC1" w:rsidRDefault="00DC075D" w:rsidP="00790EC1">
            <w:pPr>
              <w:jc w:val="center"/>
              <w:rPr>
                <w:rFonts w:ascii="Arial" w:hAnsi="Arial" w:cs="Arial"/>
                <w:sz w:val="20"/>
                <w:szCs w:val="20"/>
              </w:rPr>
            </w:pPr>
            <w:r>
              <w:rPr>
                <w:rFonts w:ascii="Arial" w:hAnsi="Arial" w:cs="Arial"/>
                <w:sz w:val="20"/>
                <w:szCs w:val="20"/>
              </w:rPr>
              <w:t>Tehniška dediščina</w:t>
            </w:r>
          </w:p>
        </w:tc>
        <w:tc>
          <w:tcPr>
            <w:tcW w:w="2068" w:type="dxa"/>
          </w:tcPr>
          <w:p w:rsidR="00790EC1" w:rsidRPr="00790EC1" w:rsidRDefault="00790EC1" w:rsidP="00790EC1">
            <w:pPr>
              <w:jc w:val="center"/>
              <w:rPr>
                <w:rFonts w:ascii="Arial" w:hAnsi="Arial" w:cs="Arial"/>
                <w:sz w:val="20"/>
                <w:szCs w:val="20"/>
              </w:rPr>
            </w:pPr>
            <w:r>
              <w:rPr>
                <w:rFonts w:ascii="Arial" w:hAnsi="Arial" w:cs="Arial"/>
                <w:sz w:val="20"/>
                <w:szCs w:val="20"/>
              </w:rPr>
              <w:t>Sekcija za tehniško dediščino</w:t>
            </w:r>
          </w:p>
        </w:tc>
        <w:tc>
          <w:tcPr>
            <w:tcW w:w="8413" w:type="dxa"/>
          </w:tcPr>
          <w:p w:rsidR="00790EC1" w:rsidRDefault="00790EC1" w:rsidP="00790EC1">
            <w:pPr>
              <w:pStyle w:val="Odstavekseznama"/>
              <w:numPr>
                <w:ilvl w:val="0"/>
                <w:numId w:val="3"/>
              </w:numPr>
              <w:rPr>
                <w:rFonts w:ascii="Arial" w:hAnsi="Arial" w:cs="Arial"/>
                <w:sz w:val="20"/>
                <w:szCs w:val="20"/>
              </w:rPr>
            </w:pPr>
            <w:r w:rsidRPr="00790EC1">
              <w:rPr>
                <w:rFonts w:ascii="Arial" w:hAnsi="Arial" w:cs="Arial"/>
                <w:sz w:val="20"/>
                <w:szCs w:val="20"/>
              </w:rPr>
              <w:t>Evropski projekt HECTOR (</w:t>
            </w:r>
            <w:proofErr w:type="spellStart"/>
            <w:r w:rsidRPr="00790EC1">
              <w:rPr>
                <w:rFonts w:ascii="Arial" w:hAnsi="Arial" w:cs="Arial"/>
                <w:sz w:val="20"/>
                <w:szCs w:val="20"/>
              </w:rPr>
              <w:t>Industrial</w:t>
            </w:r>
            <w:proofErr w:type="spellEnd"/>
            <w:r w:rsidRPr="00790EC1">
              <w:rPr>
                <w:rFonts w:ascii="Arial" w:hAnsi="Arial" w:cs="Arial"/>
                <w:sz w:val="20"/>
                <w:szCs w:val="20"/>
              </w:rPr>
              <w:t xml:space="preserve"> </w:t>
            </w:r>
            <w:proofErr w:type="spellStart"/>
            <w:r w:rsidRPr="00790EC1">
              <w:rPr>
                <w:rFonts w:ascii="Arial" w:hAnsi="Arial" w:cs="Arial"/>
                <w:sz w:val="20"/>
                <w:szCs w:val="20"/>
              </w:rPr>
              <w:t>Heritage</w:t>
            </w:r>
            <w:proofErr w:type="spellEnd"/>
            <w:r w:rsidRPr="00790EC1">
              <w:rPr>
                <w:rFonts w:ascii="Arial" w:hAnsi="Arial" w:cs="Arial"/>
                <w:sz w:val="20"/>
                <w:szCs w:val="20"/>
              </w:rPr>
              <w:t xml:space="preserve"> as key </w:t>
            </w:r>
            <w:proofErr w:type="spellStart"/>
            <w:r w:rsidRPr="00790EC1">
              <w:rPr>
                <w:rFonts w:ascii="Arial" w:hAnsi="Arial" w:cs="Arial"/>
                <w:sz w:val="20"/>
                <w:szCs w:val="20"/>
              </w:rPr>
              <w:t>Competence</w:t>
            </w:r>
            <w:proofErr w:type="spellEnd"/>
            <w:r w:rsidRPr="00790EC1">
              <w:rPr>
                <w:rFonts w:ascii="Arial" w:hAnsi="Arial" w:cs="Arial"/>
                <w:sz w:val="20"/>
                <w:szCs w:val="20"/>
              </w:rPr>
              <w:t xml:space="preserve"> </w:t>
            </w:r>
            <w:proofErr w:type="spellStart"/>
            <w:r w:rsidRPr="00790EC1">
              <w:rPr>
                <w:rFonts w:ascii="Arial" w:hAnsi="Arial" w:cs="Arial"/>
                <w:sz w:val="20"/>
                <w:szCs w:val="20"/>
              </w:rPr>
              <w:t>for</w:t>
            </w:r>
            <w:proofErr w:type="spellEnd"/>
            <w:r w:rsidRPr="00790EC1">
              <w:rPr>
                <w:rFonts w:ascii="Arial" w:hAnsi="Arial" w:cs="Arial"/>
                <w:sz w:val="20"/>
                <w:szCs w:val="20"/>
              </w:rPr>
              <w:t xml:space="preserve"> </w:t>
            </w:r>
            <w:proofErr w:type="spellStart"/>
            <w:r w:rsidRPr="00790EC1">
              <w:rPr>
                <w:rFonts w:ascii="Arial" w:hAnsi="Arial" w:cs="Arial"/>
                <w:sz w:val="20"/>
                <w:szCs w:val="20"/>
              </w:rPr>
              <w:t>Tourist</w:t>
            </w:r>
            <w:proofErr w:type="spellEnd"/>
            <w:r w:rsidRPr="00790EC1">
              <w:rPr>
                <w:rFonts w:ascii="Arial" w:hAnsi="Arial" w:cs="Arial"/>
                <w:sz w:val="20"/>
                <w:szCs w:val="20"/>
              </w:rPr>
              <w:t xml:space="preserve"> </w:t>
            </w:r>
            <w:proofErr w:type="spellStart"/>
            <w:r w:rsidRPr="00790EC1">
              <w:rPr>
                <w:rFonts w:ascii="Arial" w:hAnsi="Arial" w:cs="Arial"/>
                <w:sz w:val="20"/>
                <w:szCs w:val="20"/>
              </w:rPr>
              <w:t>OperatoR</w:t>
            </w:r>
            <w:proofErr w:type="spellEnd"/>
            <w:r w:rsidRPr="00790EC1">
              <w:rPr>
                <w:rFonts w:ascii="Arial" w:hAnsi="Arial" w:cs="Arial"/>
                <w:sz w:val="20"/>
                <w:szCs w:val="20"/>
              </w:rPr>
              <w:t>)</w:t>
            </w:r>
          </w:p>
          <w:p w:rsidR="00790EC1" w:rsidRDefault="00790EC1" w:rsidP="00790EC1">
            <w:pPr>
              <w:pStyle w:val="Odstavekseznama"/>
              <w:numPr>
                <w:ilvl w:val="0"/>
                <w:numId w:val="3"/>
              </w:numPr>
              <w:rPr>
                <w:rFonts w:ascii="Arial" w:hAnsi="Arial" w:cs="Arial"/>
                <w:sz w:val="20"/>
                <w:szCs w:val="20"/>
              </w:rPr>
            </w:pPr>
            <w:r w:rsidRPr="00790EC1">
              <w:rPr>
                <w:rFonts w:ascii="Arial" w:hAnsi="Arial" w:cs="Arial"/>
                <w:sz w:val="20"/>
                <w:szCs w:val="20"/>
              </w:rPr>
              <w:t>Predstavitev novih projektov in projektov v nastajanju s področja predstavljanja in popularizacije tehniške in industrijske dediščine v slovenskem prostoru</w:t>
            </w:r>
          </w:p>
          <w:p w:rsidR="00790EC1" w:rsidRDefault="00790EC1" w:rsidP="00790EC1">
            <w:pPr>
              <w:pStyle w:val="Odstavekseznama"/>
              <w:numPr>
                <w:ilvl w:val="0"/>
                <w:numId w:val="3"/>
              </w:numPr>
              <w:rPr>
                <w:rFonts w:ascii="Arial" w:hAnsi="Arial" w:cs="Arial"/>
                <w:sz w:val="20"/>
                <w:szCs w:val="20"/>
              </w:rPr>
            </w:pPr>
            <w:r w:rsidRPr="00790EC1">
              <w:rPr>
                <w:rFonts w:ascii="Arial" w:hAnsi="Arial" w:cs="Arial"/>
                <w:sz w:val="20"/>
                <w:szCs w:val="20"/>
              </w:rPr>
              <w:t>Varovanje dediščine v izrednih razmerah</w:t>
            </w:r>
          </w:p>
          <w:p w:rsidR="00790EC1" w:rsidRPr="00790EC1" w:rsidRDefault="00DC075D" w:rsidP="00790EC1">
            <w:pPr>
              <w:pStyle w:val="Odstavekseznama"/>
              <w:numPr>
                <w:ilvl w:val="0"/>
                <w:numId w:val="3"/>
              </w:numPr>
              <w:rPr>
                <w:rFonts w:ascii="Arial" w:hAnsi="Arial" w:cs="Arial"/>
                <w:sz w:val="20"/>
                <w:szCs w:val="20"/>
              </w:rPr>
            </w:pPr>
            <w:r w:rsidRPr="00DC075D">
              <w:rPr>
                <w:rFonts w:ascii="Arial" w:hAnsi="Arial" w:cs="Arial"/>
                <w:sz w:val="20"/>
                <w:szCs w:val="20"/>
              </w:rPr>
              <w:t>Predstavitev celovite prenove Rokodelskega centra iz Ribnice</w:t>
            </w:r>
          </w:p>
          <w:p w:rsidR="00790EC1" w:rsidRPr="00790EC1" w:rsidRDefault="00790EC1" w:rsidP="00790EC1">
            <w:pPr>
              <w:pStyle w:val="Odstavekseznama"/>
              <w:rPr>
                <w:rFonts w:ascii="Arial" w:hAnsi="Arial" w:cs="Arial"/>
                <w:sz w:val="20"/>
                <w:szCs w:val="20"/>
              </w:rPr>
            </w:pPr>
          </w:p>
        </w:tc>
        <w:tc>
          <w:tcPr>
            <w:tcW w:w="1701" w:type="dxa"/>
          </w:tcPr>
          <w:p w:rsidR="00790EC1" w:rsidRPr="00790EC1" w:rsidRDefault="00DC075D" w:rsidP="00790EC1">
            <w:pPr>
              <w:jc w:val="center"/>
              <w:rPr>
                <w:rFonts w:ascii="Arial" w:hAnsi="Arial" w:cs="Arial"/>
                <w:sz w:val="20"/>
                <w:szCs w:val="20"/>
              </w:rPr>
            </w:pPr>
            <w:r>
              <w:rPr>
                <w:rFonts w:ascii="Arial" w:hAnsi="Arial" w:cs="Arial"/>
                <w:sz w:val="20"/>
                <w:szCs w:val="20"/>
              </w:rPr>
              <w:t>500,00</w:t>
            </w:r>
          </w:p>
        </w:tc>
      </w:tr>
      <w:tr w:rsidR="00790EC1" w:rsidRPr="00790EC1" w:rsidTr="00790EC1">
        <w:tc>
          <w:tcPr>
            <w:tcW w:w="2414" w:type="dxa"/>
          </w:tcPr>
          <w:p w:rsidR="00790EC1" w:rsidRPr="00790EC1" w:rsidRDefault="00DC075D" w:rsidP="00790EC1">
            <w:pPr>
              <w:jc w:val="center"/>
              <w:rPr>
                <w:rFonts w:ascii="Arial" w:hAnsi="Arial" w:cs="Arial"/>
                <w:sz w:val="20"/>
                <w:szCs w:val="20"/>
              </w:rPr>
            </w:pPr>
            <w:r>
              <w:rPr>
                <w:rFonts w:ascii="Arial" w:hAnsi="Arial" w:cs="Arial"/>
                <w:sz w:val="20"/>
                <w:szCs w:val="20"/>
              </w:rPr>
              <w:t>Muzeji in digitalno</w:t>
            </w:r>
          </w:p>
        </w:tc>
        <w:tc>
          <w:tcPr>
            <w:tcW w:w="2068" w:type="dxa"/>
          </w:tcPr>
          <w:p w:rsidR="00790EC1" w:rsidRPr="00790EC1" w:rsidRDefault="00DC075D" w:rsidP="00790EC1">
            <w:pPr>
              <w:jc w:val="center"/>
              <w:rPr>
                <w:rFonts w:ascii="Arial" w:hAnsi="Arial" w:cs="Arial"/>
                <w:sz w:val="20"/>
                <w:szCs w:val="20"/>
              </w:rPr>
            </w:pPr>
            <w:r>
              <w:rPr>
                <w:rFonts w:ascii="Arial" w:hAnsi="Arial" w:cs="Arial"/>
                <w:sz w:val="20"/>
                <w:szCs w:val="20"/>
              </w:rPr>
              <w:t>Predsedstvo</w:t>
            </w:r>
          </w:p>
        </w:tc>
        <w:tc>
          <w:tcPr>
            <w:tcW w:w="8413" w:type="dxa"/>
          </w:tcPr>
          <w:p w:rsidR="00790EC1" w:rsidRPr="00DC075D" w:rsidRDefault="00DC075D" w:rsidP="00DC075D">
            <w:pPr>
              <w:pStyle w:val="Odstavekseznama"/>
              <w:numPr>
                <w:ilvl w:val="0"/>
                <w:numId w:val="3"/>
              </w:numPr>
              <w:rPr>
                <w:rFonts w:ascii="Arial" w:hAnsi="Arial" w:cs="Arial"/>
                <w:sz w:val="20"/>
                <w:szCs w:val="20"/>
              </w:rPr>
            </w:pPr>
            <w:r w:rsidRPr="00DC075D">
              <w:rPr>
                <w:rFonts w:ascii="Arial" w:hAnsi="Arial" w:cs="Arial"/>
                <w:sz w:val="20"/>
                <w:szCs w:val="20"/>
              </w:rPr>
              <w:t xml:space="preserve">Predavanja ameriških strokovnjakov za področje digitalizacije muzejev. </w:t>
            </w:r>
          </w:p>
          <w:p w:rsidR="00DC075D" w:rsidRDefault="00DC075D" w:rsidP="00DC075D">
            <w:pPr>
              <w:pStyle w:val="Odstavekseznama"/>
              <w:numPr>
                <w:ilvl w:val="0"/>
                <w:numId w:val="3"/>
              </w:numPr>
              <w:rPr>
                <w:rFonts w:ascii="Arial" w:hAnsi="Arial" w:cs="Arial"/>
                <w:sz w:val="20"/>
                <w:szCs w:val="20"/>
              </w:rPr>
            </w:pPr>
            <w:r>
              <w:rPr>
                <w:rFonts w:ascii="Arial" w:hAnsi="Arial" w:cs="Arial"/>
                <w:sz w:val="20"/>
                <w:szCs w:val="20"/>
              </w:rPr>
              <w:t>Delavnica fotografiranja predmetov s strokovnjakom za fotografijo</w:t>
            </w:r>
          </w:p>
          <w:p w:rsidR="00DC075D" w:rsidRPr="00DC075D" w:rsidRDefault="00DC075D" w:rsidP="00DC075D">
            <w:pPr>
              <w:pStyle w:val="Odstavekseznama"/>
              <w:numPr>
                <w:ilvl w:val="0"/>
                <w:numId w:val="3"/>
              </w:numPr>
              <w:rPr>
                <w:rFonts w:ascii="Arial" w:hAnsi="Arial" w:cs="Arial"/>
                <w:sz w:val="20"/>
                <w:szCs w:val="20"/>
              </w:rPr>
            </w:pPr>
            <w:r>
              <w:rPr>
                <w:rFonts w:ascii="Arial" w:hAnsi="Arial" w:cs="Arial"/>
                <w:sz w:val="20"/>
                <w:szCs w:val="20"/>
              </w:rPr>
              <w:t>Predstavitev dobrih/slabih praks slovenskih muzejev pri ustvarjanju in izpolnjevanju digitalne strategije</w:t>
            </w:r>
          </w:p>
        </w:tc>
        <w:tc>
          <w:tcPr>
            <w:tcW w:w="1701" w:type="dxa"/>
          </w:tcPr>
          <w:p w:rsidR="00790EC1" w:rsidRPr="00790EC1" w:rsidRDefault="00DC075D" w:rsidP="00790EC1">
            <w:pPr>
              <w:jc w:val="center"/>
              <w:rPr>
                <w:rFonts w:ascii="Arial" w:hAnsi="Arial" w:cs="Arial"/>
                <w:sz w:val="20"/>
                <w:szCs w:val="20"/>
              </w:rPr>
            </w:pPr>
            <w:r>
              <w:rPr>
                <w:rFonts w:ascii="Arial" w:hAnsi="Arial" w:cs="Arial"/>
                <w:sz w:val="20"/>
                <w:szCs w:val="20"/>
              </w:rPr>
              <w:t>5.000,00 (s projektom zagotovljena sredstva</w:t>
            </w:r>
          </w:p>
        </w:tc>
      </w:tr>
      <w:tr w:rsidR="00790EC1" w:rsidRPr="00790EC1" w:rsidTr="00790EC1">
        <w:tc>
          <w:tcPr>
            <w:tcW w:w="2414" w:type="dxa"/>
          </w:tcPr>
          <w:p w:rsidR="00790EC1" w:rsidRPr="00790EC1" w:rsidRDefault="00DC075D" w:rsidP="00790EC1">
            <w:pPr>
              <w:jc w:val="center"/>
              <w:rPr>
                <w:rFonts w:ascii="Arial" w:hAnsi="Arial" w:cs="Arial"/>
                <w:sz w:val="20"/>
                <w:szCs w:val="20"/>
              </w:rPr>
            </w:pPr>
            <w:r>
              <w:rPr>
                <w:rFonts w:ascii="Arial" w:hAnsi="Arial" w:cs="Arial"/>
                <w:sz w:val="20"/>
                <w:szCs w:val="20"/>
              </w:rPr>
              <w:t xml:space="preserve">Management </w:t>
            </w:r>
          </w:p>
        </w:tc>
        <w:tc>
          <w:tcPr>
            <w:tcW w:w="2068" w:type="dxa"/>
          </w:tcPr>
          <w:p w:rsidR="00790EC1" w:rsidRPr="00790EC1" w:rsidRDefault="00DC075D" w:rsidP="00790EC1">
            <w:pPr>
              <w:jc w:val="center"/>
              <w:rPr>
                <w:rFonts w:ascii="Arial" w:hAnsi="Arial" w:cs="Arial"/>
                <w:sz w:val="20"/>
                <w:szCs w:val="20"/>
              </w:rPr>
            </w:pPr>
            <w:r>
              <w:rPr>
                <w:rFonts w:ascii="Arial" w:hAnsi="Arial" w:cs="Arial"/>
                <w:sz w:val="20"/>
                <w:szCs w:val="20"/>
              </w:rPr>
              <w:t>Predsedstvo</w:t>
            </w:r>
          </w:p>
        </w:tc>
        <w:tc>
          <w:tcPr>
            <w:tcW w:w="8413" w:type="dxa"/>
          </w:tcPr>
          <w:p w:rsidR="00790EC1" w:rsidRPr="00790EC1" w:rsidRDefault="00DC075D" w:rsidP="00DC075D">
            <w:pPr>
              <w:rPr>
                <w:rFonts w:ascii="Arial" w:hAnsi="Arial" w:cs="Arial"/>
                <w:sz w:val="20"/>
                <w:szCs w:val="20"/>
              </w:rPr>
            </w:pPr>
            <w:r>
              <w:rPr>
                <w:rFonts w:ascii="Arial" w:hAnsi="Arial" w:cs="Arial"/>
                <w:sz w:val="20"/>
                <w:szCs w:val="20"/>
              </w:rPr>
              <w:t xml:space="preserve">Predavanja za direktorje muzejev s področij, ki jih predlagajo direktorji muzejev. </w:t>
            </w:r>
          </w:p>
        </w:tc>
        <w:tc>
          <w:tcPr>
            <w:tcW w:w="1701" w:type="dxa"/>
          </w:tcPr>
          <w:p w:rsidR="00790EC1" w:rsidRPr="00790EC1" w:rsidRDefault="00DC075D" w:rsidP="00790EC1">
            <w:pPr>
              <w:jc w:val="center"/>
              <w:rPr>
                <w:rFonts w:ascii="Arial" w:hAnsi="Arial" w:cs="Arial"/>
                <w:sz w:val="20"/>
                <w:szCs w:val="20"/>
              </w:rPr>
            </w:pPr>
            <w:r>
              <w:rPr>
                <w:rFonts w:ascii="Arial" w:hAnsi="Arial" w:cs="Arial"/>
                <w:sz w:val="20"/>
                <w:szCs w:val="20"/>
              </w:rPr>
              <w:t>2.000,00 (lastna sredstva)</w:t>
            </w:r>
          </w:p>
        </w:tc>
      </w:tr>
    </w:tbl>
    <w:p w:rsidR="00DC075D" w:rsidRDefault="00DC075D" w:rsidP="00790EC1">
      <w:pPr>
        <w:jc w:val="center"/>
        <w:rPr>
          <w:rFonts w:ascii="Arial" w:hAnsi="Arial" w:cs="Arial"/>
          <w:sz w:val="20"/>
          <w:szCs w:val="20"/>
        </w:rPr>
      </w:pPr>
    </w:p>
    <w:p w:rsidR="00DC075D" w:rsidRDefault="00DC075D">
      <w:pPr>
        <w:rPr>
          <w:rFonts w:ascii="Arial" w:hAnsi="Arial" w:cs="Arial"/>
          <w:sz w:val="20"/>
          <w:szCs w:val="20"/>
        </w:rPr>
      </w:pPr>
      <w:r>
        <w:rPr>
          <w:rFonts w:ascii="Arial" w:hAnsi="Arial" w:cs="Arial"/>
          <w:sz w:val="20"/>
          <w:szCs w:val="20"/>
        </w:rPr>
        <w:br w:type="page"/>
      </w:r>
    </w:p>
    <w:p w:rsidR="00790EC1" w:rsidRDefault="00DC075D" w:rsidP="00790EC1">
      <w:pPr>
        <w:jc w:val="center"/>
        <w:rPr>
          <w:rFonts w:ascii="Arial" w:hAnsi="Arial" w:cs="Arial"/>
          <w:sz w:val="20"/>
          <w:szCs w:val="20"/>
        </w:rPr>
      </w:pPr>
      <w:r>
        <w:rPr>
          <w:rFonts w:ascii="Arial" w:hAnsi="Arial" w:cs="Arial"/>
          <w:sz w:val="20"/>
          <w:szCs w:val="20"/>
        </w:rPr>
        <w:lastRenderedPageBreak/>
        <w:t>MEDNARODNO SODELOVANJE</w:t>
      </w:r>
    </w:p>
    <w:p w:rsidR="00DC075D" w:rsidRDefault="00DC075D" w:rsidP="00790EC1">
      <w:pPr>
        <w:jc w:val="center"/>
        <w:rPr>
          <w:rFonts w:ascii="Arial" w:hAnsi="Arial" w:cs="Arial"/>
          <w:sz w:val="20"/>
          <w:szCs w:val="20"/>
        </w:rPr>
      </w:pPr>
    </w:p>
    <w:tbl>
      <w:tblPr>
        <w:tblStyle w:val="Tabelamrea"/>
        <w:tblW w:w="14596" w:type="dxa"/>
        <w:tblLook w:val="04A0" w:firstRow="1" w:lastRow="0" w:firstColumn="1" w:lastColumn="0" w:noHBand="0" w:noVBand="1"/>
      </w:tblPr>
      <w:tblGrid>
        <w:gridCol w:w="2405"/>
        <w:gridCol w:w="2126"/>
        <w:gridCol w:w="8364"/>
        <w:gridCol w:w="1701"/>
      </w:tblGrid>
      <w:tr w:rsidR="00DC075D" w:rsidTr="00DC075D">
        <w:tc>
          <w:tcPr>
            <w:tcW w:w="2405" w:type="dxa"/>
          </w:tcPr>
          <w:p w:rsidR="00DC075D" w:rsidRDefault="00DC075D" w:rsidP="00790EC1">
            <w:pPr>
              <w:jc w:val="center"/>
              <w:rPr>
                <w:rFonts w:ascii="Arial" w:hAnsi="Arial" w:cs="Arial"/>
                <w:sz w:val="20"/>
                <w:szCs w:val="20"/>
              </w:rPr>
            </w:pPr>
            <w:r w:rsidRPr="00DC075D">
              <w:rPr>
                <w:rFonts w:ascii="Arial" w:hAnsi="Arial" w:cs="Arial"/>
                <w:sz w:val="20"/>
                <w:szCs w:val="20"/>
              </w:rPr>
              <w:t>Strokovna ekskurzija v Severno Makedonijo</w:t>
            </w:r>
          </w:p>
        </w:tc>
        <w:tc>
          <w:tcPr>
            <w:tcW w:w="2126" w:type="dxa"/>
          </w:tcPr>
          <w:p w:rsidR="00DC075D" w:rsidRDefault="00DC075D" w:rsidP="00790EC1">
            <w:pPr>
              <w:jc w:val="center"/>
              <w:rPr>
                <w:rFonts w:ascii="Arial" w:hAnsi="Arial" w:cs="Arial"/>
                <w:sz w:val="20"/>
                <w:szCs w:val="20"/>
              </w:rPr>
            </w:pPr>
            <w:r w:rsidRPr="00DC075D">
              <w:rPr>
                <w:rFonts w:ascii="Arial" w:hAnsi="Arial" w:cs="Arial"/>
                <w:sz w:val="20"/>
                <w:szCs w:val="20"/>
              </w:rPr>
              <w:t>Sekcija za konservatorsko-restavratorsko dejavnost</w:t>
            </w:r>
          </w:p>
        </w:tc>
        <w:tc>
          <w:tcPr>
            <w:tcW w:w="8364" w:type="dxa"/>
          </w:tcPr>
          <w:p w:rsidR="00DC075D" w:rsidRDefault="00DC075D" w:rsidP="00DC075D">
            <w:pPr>
              <w:rPr>
                <w:rFonts w:ascii="Arial" w:hAnsi="Arial" w:cs="Arial"/>
                <w:sz w:val="20"/>
                <w:szCs w:val="20"/>
              </w:rPr>
            </w:pPr>
            <w:r w:rsidRPr="00DC075D">
              <w:rPr>
                <w:rFonts w:ascii="Arial" w:hAnsi="Arial" w:cs="Arial"/>
                <w:sz w:val="20"/>
                <w:szCs w:val="20"/>
              </w:rPr>
              <w:t xml:space="preserve">Strokovne ekskurzije, ki jih organizira Sekcija za konservatorsko-restavratorsko dejavnost pri Skupnosti muzejev Slovenije, so vedno priložnost za ohranjanje in poglobitev mednarodnih stikov in izmenjavo strokovnih izkušenj na področju konserviranja-restavriranja. Dosedanje ekskurzije na Hrvaško, v Srbijo, Bosno in Hercegovino ter Albanijo so obrodile razne uspešne oblike sodelovanja, zato želimo, da bi z obiskom Severne Makedonije lahko zapolnil pomanjkanje povezav v tem delu Balkana. Ob pomoči kolegov iz tamkajšnjih institucij bomo spoznali konservatorsko-restavratorsko dejavnost v muzejih in zavodih Severne Makedonije in pod njihovim strokovnim vodstvom obiskali Skopje, Bitolo, </w:t>
            </w:r>
            <w:proofErr w:type="spellStart"/>
            <w:r w:rsidRPr="00DC075D">
              <w:rPr>
                <w:rFonts w:ascii="Arial" w:hAnsi="Arial" w:cs="Arial"/>
                <w:sz w:val="20"/>
                <w:szCs w:val="20"/>
              </w:rPr>
              <w:t>Heraklejo</w:t>
            </w:r>
            <w:proofErr w:type="spellEnd"/>
            <w:r w:rsidRPr="00DC075D">
              <w:rPr>
                <w:rFonts w:ascii="Arial" w:hAnsi="Arial" w:cs="Arial"/>
                <w:sz w:val="20"/>
                <w:szCs w:val="20"/>
              </w:rPr>
              <w:t xml:space="preserve"> in Ohrid.</w:t>
            </w:r>
          </w:p>
        </w:tc>
        <w:tc>
          <w:tcPr>
            <w:tcW w:w="1701" w:type="dxa"/>
          </w:tcPr>
          <w:p w:rsidR="00DC075D" w:rsidRDefault="00DC075D" w:rsidP="00790EC1">
            <w:pPr>
              <w:jc w:val="center"/>
              <w:rPr>
                <w:rFonts w:ascii="Arial" w:hAnsi="Arial" w:cs="Arial"/>
                <w:sz w:val="20"/>
                <w:szCs w:val="20"/>
              </w:rPr>
            </w:pPr>
            <w:r>
              <w:rPr>
                <w:rFonts w:ascii="Arial" w:hAnsi="Arial" w:cs="Arial"/>
                <w:sz w:val="20"/>
                <w:szCs w:val="20"/>
              </w:rPr>
              <w:t>1.000,00</w:t>
            </w:r>
          </w:p>
        </w:tc>
      </w:tr>
      <w:tr w:rsidR="00DC075D" w:rsidTr="00DC075D">
        <w:tc>
          <w:tcPr>
            <w:tcW w:w="2405" w:type="dxa"/>
          </w:tcPr>
          <w:p w:rsidR="00DC075D" w:rsidRDefault="00DC075D" w:rsidP="00790EC1">
            <w:pPr>
              <w:jc w:val="center"/>
              <w:rPr>
                <w:rFonts w:ascii="Arial" w:hAnsi="Arial" w:cs="Arial"/>
                <w:sz w:val="20"/>
                <w:szCs w:val="20"/>
              </w:rPr>
            </w:pPr>
            <w:proofErr w:type="spellStart"/>
            <w:r w:rsidRPr="00DC075D">
              <w:rPr>
                <w:rFonts w:ascii="Arial" w:hAnsi="Arial" w:cs="Arial"/>
                <w:sz w:val="20"/>
                <w:szCs w:val="20"/>
              </w:rPr>
              <w:t>WorkLab</w:t>
            </w:r>
            <w:proofErr w:type="spellEnd"/>
            <w:r w:rsidRPr="00DC075D">
              <w:rPr>
                <w:rFonts w:ascii="Arial" w:hAnsi="Arial" w:cs="Arial"/>
                <w:sz w:val="20"/>
                <w:szCs w:val="20"/>
              </w:rPr>
              <w:t xml:space="preserve"> mednarodna konferenca</w:t>
            </w:r>
          </w:p>
        </w:tc>
        <w:tc>
          <w:tcPr>
            <w:tcW w:w="2126" w:type="dxa"/>
          </w:tcPr>
          <w:p w:rsidR="00DC075D" w:rsidRDefault="00DC075D" w:rsidP="00790EC1">
            <w:pPr>
              <w:jc w:val="center"/>
              <w:rPr>
                <w:rFonts w:ascii="Arial" w:hAnsi="Arial" w:cs="Arial"/>
                <w:sz w:val="20"/>
                <w:szCs w:val="20"/>
              </w:rPr>
            </w:pPr>
            <w:r w:rsidRPr="00DC075D">
              <w:rPr>
                <w:rFonts w:ascii="Arial" w:hAnsi="Arial" w:cs="Arial"/>
                <w:sz w:val="20"/>
                <w:szCs w:val="20"/>
              </w:rPr>
              <w:t>Sekcija za tehniško dediščino</w:t>
            </w:r>
          </w:p>
        </w:tc>
        <w:tc>
          <w:tcPr>
            <w:tcW w:w="8364" w:type="dxa"/>
          </w:tcPr>
          <w:p w:rsidR="00313E1A" w:rsidRPr="00313E1A" w:rsidRDefault="00313E1A" w:rsidP="00313E1A">
            <w:pPr>
              <w:rPr>
                <w:rFonts w:ascii="Arial" w:hAnsi="Arial" w:cs="Arial"/>
                <w:sz w:val="20"/>
                <w:szCs w:val="20"/>
              </w:rPr>
            </w:pPr>
            <w:r w:rsidRPr="00313E1A">
              <w:rPr>
                <w:rFonts w:ascii="Arial" w:hAnsi="Arial" w:cs="Arial"/>
                <w:sz w:val="20"/>
                <w:szCs w:val="20"/>
              </w:rPr>
              <w:t xml:space="preserve">Konferenca je bila zaradi pandemije preložena iz leta 2020 na 2021.Tovrstna strokovna mednarodna srečanja  so namenjena pridobivanju novih znanj s področja muzeologije, prezentacija industrijske in znanstvene srečanje ter navezovanju stikov v mednarodnem prostoru. V okviru </w:t>
            </w:r>
            <w:proofErr w:type="spellStart"/>
            <w:r w:rsidRPr="00313E1A">
              <w:rPr>
                <w:rFonts w:ascii="Arial" w:hAnsi="Arial" w:cs="Arial"/>
                <w:sz w:val="20"/>
                <w:szCs w:val="20"/>
              </w:rPr>
              <w:t>WorkLaba</w:t>
            </w:r>
            <w:proofErr w:type="spellEnd"/>
            <w:r w:rsidRPr="00313E1A">
              <w:rPr>
                <w:rFonts w:ascii="Arial" w:hAnsi="Arial" w:cs="Arial"/>
                <w:sz w:val="20"/>
                <w:szCs w:val="20"/>
              </w:rPr>
              <w:t xml:space="preserve">, mednarodno uveljavljene organizacije, ki združuje muzeje »dela«, se sklepajo intenzivna partnerstva za sodelovanje pri evropskih projektih. V zadnjih 10 letih smo tako izpeljali kar 3.  </w:t>
            </w:r>
          </w:p>
          <w:p w:rsidR="00DC075D" w:rsidRDefault="00313E1A" w:rsidP="00313E1A">
            <w:pPr>
              <w:rPr>
                <w:rFonts w:ascii="Arial" w:hAnsi="Arial" w:cs="Arial"/>
                <w:sz w:val="20"/>
                <w:szCs w:val="20"/>
              </w:rPr>
            </w:pPr>
            <w:r w:rsidRPr="00313E1A">
              <w:rPr>
                <w:rFonts w:ascii="Arial" w:hAnsi="Arial" w:cs="Arial"/>
                <w:sz w:val="20"/>
                <w:szCs w:val="20"/>
              </w:rPr>
              <w:t xml:space="preserve">Zadnjih nekaj let  funkcijo podpredsednika opravlja Irena Marušič iz Tehniškega muzeja Slovenije.  </w:t>
            </w:r>
          </w:p>
        </w:tc>
        <w:tc>
          <w:tcPr>
            <w:tcW w:w="1701" w:type="dxa"/>
          </w:tcPr>
          <w:p w:rsidR="00DC075D" w:rsidRDefault="00313E1A" w:rsidP="00790EC1">
            <w:pPr>
              <w:jc w:val="center"/>
              <w:rPr>
                <w:rFonts w:ascii="Arial" w:hAnsi="Arial" w:cs="Arial"/>
                <w:sz w:val="20"/>
                <w:szCs w:val="20"/>
              </w:rPr>
            </w:pPr>
            <w:r>
              <w:rPr>
                <w:rFonts w:ascii="Arial" w:hAnsi="Arial" w:cs="Arial"/>
                <w:sz w:val="20"/>
                <w:szCs w:val="20"/>
              </w:rPr>
              <w:t>750,00</w:t>
            </w:r>
          </w:p>
        </w:tc>
      </w:tr>
      <w:tr w:rsidR="00DC075D" w:rsidTr="00DC075D">
        <w:tc>
          <w:tcPr>
            <w:tcW w:w="2405" w:type="dxa"/>
          </w:tcPr>
          <w:p w:rsidR="00DC075D" w:rsidRDefault="00313E1A" w:rsidP="00790EC1">
            <w:pPr>
              <w:jc w:val="center"/>
              <w:rPr>
                <w:rFonts w:ascii="Arial" w:hAnsi="Arial" w:cs="Arial"/>
                <w:sz w:val="20"/>
                <w:szCs w:val="20"/>
              </w:rPr>
            </w:pPr>
            <w:r>
              <w:rPr>
                <w:rFonts w:ascii="Arial" w:hAnsi="Arial" w:cs="Arial"/>
                <w:sz w:val="20"/>
                <w:szCs w:val="20"/>
              </w:rPr>
              <w:t>Letna konferenca NEMO</w:t>
            </w:r>
          </w:p>
        </w:tc>
        <w:tc>
          <w:tcPr>
            <w:tcW w:w="2126" w:type="dxa"/>
          </w:tcPr>
          <w:p w:rsidR="00DC075D" w:rsidRDefault="00313E1A" w:rsidP="00790EC1">
            <w:pPr>
              <w:jc w:val="center"/>
              <w:rPr>
                <w:rFonts w:ascii="Arial" w:hAnsi="Arial" w:cs="Arial"/>
                <w:sz w:val="20"/>
                <w:szCs w:val="20"/>
              </w:rPr>
            </w:pPr>
            <w:r>
              <w:rPr>
                <w:rFonts w:ascii="Arial" w:hAnsi="Arial" w:cs="Arial"/>
                <w:sz w:val="20"/>
                <w:szCs w:val="20"/>
              </w:rPr>
              <w:t>Predsedstvo</w:t>
            </w:r>
          </w:p>
        </w:tc>
        <w:tc>
          <w:tcPr>
            <w:tcW w:w="8364" w:type="dxa"/>
          </w:tcPr>
          <w:p w:rsidR="00DC075D" w:rsidRDefault="00313E1A" w:rsidP="00313E1A">
            <w:pPr>
              <w:rPr>
                <w:rFonts w:ascii="Arial" w:hAnsi="Arial" w:cs="Arial"/>
                <w:sz w:val="20"/>
                <w:szCs w:val="20"/>
              </w:rPr>
            </w:pPr>
            <w:r>
              <w:rPr>
                <w:rFonts w:ascii="Arial" w:hAnsi="Arial" w:cs="Arial"/>
                <w:sz w:val="20"/>
                <w:szCs w:val="20"/>
              </w:rPr>
              <w:t xml:space="preserve">Udeležba na letni konferenci NEMO, ki naj bi bila v letu 2021 v Bakuju, a bo verjetno organizirana in izvedena na spletu. Predsednica SMS je članica upravnega odbora NEMO, zato ji udeležbo plača NEMO. </w:t>
            </w:r>
          </w:p>
        </w:tc>
        <w:tc>
          <w:tcPr>
            <w:tcW w:w="1701" w:type="dxa"/>
          </w:tcPr>
          <w:p w:rsidR="00DC075D" w:rsidRDefault="00313E1A" w:rsidP="00790EC1">
            <w:pPr>
              <w:jc w:val="center"/>
              <w:rPr>
                <w:rFonts w:ascii="Arial" w:hAnsi="Arial" w:cs="Arial"/>
                <w:sz w:val="20"/>
                <w:szCs w:val="20"/>
              </w:rPr>
            </w:pPr>
            <w:r>
              <w:rPr>
                <w:rFonts w:ascii="Arial" w:hAnsi="Arial" w:cs="Arial"/>
                <w:sz w:val="20"/>
                <w:szCs w:val="20"/>
              </w:rPr>
              <w:t>250,00 (članarina)</w:t>
            </w:r>
          </w:p>
        </w:tc>
      </w:tr>
    </w:tbl>
    <w:p w:rsidR="00313E1A" w:rsidRDefault="00313E1A" w:rsidP="00790EC1">
      <w:pPr>
        <w:jc w:val="center"/>
        <w:rPr>
          <w:rFonts w:ascii="Arial" w:hAnsi="Arial" w:cs="Arial"/>
          <w:sz w:val="20"/>
          <w:szCs w:val="20"/>
        </w:rPr>
      </w:pPr>
    </w:p>
    <w:p w:rsidR="00313E1A" w:rsidRDefault="00313E1A">
      <w:pPr>
        <w:rPr>
          <w:rFonts w:ascii="Arial" w:hAnsi="Arial" w:cs="Arial"/>
          <w:sz w:val="20"/>
          <w:szCs w:val="20"/>
        </w:rPr>
      </w:pPr>
      <w:r>
        <w:rPr>
          <w:rFonts w:ascii="Arial" w:hAnsi="Arial" w:cs="Arial"/>
          <w:sz w:val="20"/>
          <w:szCs w:val="20"/>
        </w:rPr>
        <w:br w:type="page"/>
      </w:r>
    </w:p>
    <w:p w:rsidR="00DC075D" w:rsidRDefault="00313E1A" w:rsidP="00790EC1">
      <w:pPr>
        <w:jc w:val="center"/>
        <w:rPr>
          <w:rFonts w:ascii="Arial" w:hAnsi="Arial" w:cs="Arial"/>
          <w:sz w:val="20"/>
          <w:szCs w:val="20"/>
        </w:rPr>
      </w:pPr>
      <w:r>
        <w:rPr>
          <w:rFonts w:ascii="Arial" w:hAnsi="Arial" w:cs="Arial"/>
          <w:sz w:val="20"/>
          <w:szCs w:val="20"/>
        </w:rPr>
        <w:lastRenderedPageBreak/>
        <w:t>PROMOCIJA</w:t>
      </w:r>
    </w:p>
    <w:p w:rsidR="00313E1A" w:rsidRDefault="00313E1A" w:rsidP="00790EC1">
      <w:pPr>
        <w:jc w:val="center"/>
        <w:rPr>
          <w:rFonts w:ascii="Arial" w:hAnsi="Arial" w:cs="Arial"/>
          <w:sz w:val="20"/>
          <w:szCs w:val="20"/>
        </w:rPr>
      </w:pPr>
    </w:p>
    <w:tbl>
      <w:tblPr>
        <w:tblStyle w:val="Tabelamrea"/>
        <w:tblW w:w="14596" w:type="dxa"/>
        <w:tblLook w:val="04A0" w:firstRow="1" w:lastRow="0" w:firstColumn="1" w:lastColumn="0" w:noHBand="0" w:noVBand="1"/>
      </w:tblPr>
      <w:tblGrid>
        <w:gridCol w:w="2405"/>
        <w:gridCol w:w="2126"/>
        <w:gridCol w:w="8364"/>
        <w:gridCol w:w="1701"/>
      </w:tblGrid>
      <w:tr w:rsidR="00313E1A" w:rsidTr="00313E1A">
        <w:tc>
          <w:tcPr>
            <w:tcW w:w="2405" w:type="dxa"/>
          </w:tcPr>
          <w:p w:rsidR="00313E1A" w:rsidRPr="00313E1A" w:rsidRDefault="00313E1A" w:rsidP="00313E1A">
            <w:pPr>
              <w:numPr>
                <w:ilvl w:val="0"/>
                <w:numId w:val="5"/>
              </w:numPr>
              <w:rPr>
                <w:rFonts w:ascii="Arial" w:hAnsi="Arial" w:cs="Arial"/>
                <w:sz w:val="20"/>
                <w:szCs w:val="20"/>
              </w:rPr>
            </w:pPr>
            <w:r w:rsidRPr="00313E1A">
              <w:rPr>
                <w:rFonts w:ascii="Arial" w:hAnsi="Arial" w:cs="Arial"/>
                <w:sz w:val="20"/>
                <w:szCs w:val="20"/>
              </w:rPr>
              <w:t>Kulturni bazar</w:t>
            </w:r>
          </w:p>
          <w:p w:rsidR="00313E1A" w:rsidRPr="00313E1A" w:rsidRDefault="00313E1A" w:rsidP="00313E1A">
            <w:pPr>
              <w:numPr>
                <w:ilvl w:val="0"/>
                <w:numId w:val="5"/>
              </w:numPr>
              <w:rPr>
                <w:rFonts w:ascii="Arial" w:hAnsi="Arial" w:cs="Arial"/>
                <w:sz w:val="20"/>
                <w:szCs w:val="20"/>
              </w:rPr>
            </w:pPr>
            <w:r w:rsidRPr="00313E1A">
              <w:rPr>
                <w:rFonts w:ascii="Arial" w:hAnsi="Arial" w:cs="Arial"/>
                <w:sz w:val="20"/>
                <w:szCs w:val="20"/>
              </w:rPr>
              <w:t>Z igro do dediščine</w:t>
            </w:r>
          </w:p>
          <w:p w:rsidR="00313E1A" w:rsidRPr="00313E1A" w:rsidRDefault="00313E1A" w:rsidP="00313E1A">
            <w:pPr>
              <w:numPr>
                <w:ilvl w:val="0"/>
                <w:numId w:val="5"/>
              </w:numPr>
              <w:rPr>
                <w:rFonts w:ascii="Arial" w:hAnsi="Arial" w:cs="Arial"/>
                <w:sz w:val="20"/>
                <w:szCs w:val="20"/>
              </w:rPr>
            </w:pPr>
            <w:r w:rsidRPr="00313E1A">
              <w:rPr>
                <w:rFonts w:ascii="Arial" w:hAnsi="Arial" w:cs="Arial"/>
                <w:sz w:val="20"/>
                <w:szCs w:val="20"/>
              </w:rPr>
              <w:t>Mini kulturni bazar</w:t>
            </w:r>
          </w:p>
          <w:p w:rsidR="00313E1A" w:rsidRPr="00313E1A" w:rsidRDefault="00313E1A" w:rsidP="00313E1A">
            <w:pPr>
              <w:numPr>
                <w:ilvl w:val="0"/>
                <w:numId w:val="5"/>
              </w:numPr>
              <w:rPr>
                <w:rFonts w:ascii="Arial" w:hAnsi="Arial" w:cs="Arial"/>
                <w:sz w:val="20"/>
                <w:szCs w:val="20"/>
              </w:rPr>
            </w:pPr>
            <w:r w:rsidRPr="00313E1A">
              <w:rPr>
                <w:rFonts w:ascii="Arial" w:hAnsi="Arial" w:cs="Arial"/>
                <w:sz w:val="20"/>
                <w:szCs w:val="20"/>
              </w:rPr>
              <w:t>Promocijsko gradivo</w:t>
            </w:r>
          </w:p>
          <w:p w:rsidR="00313E1A" w:rsidRDefault="00313E1A" w:rsidP="00313E1A">
            <w:pPr>
              <w:jc w:val="center"/>
              <w:rPr>
                <w:rFonts w:ascii="Arial" w:hAnsi="Arial" w:cs="Arial"/>
                <w:sz w:val="20"/>
                <w:szCs w:val="20"/>
              </w:rPr>
            </w:pPr>
            <w:r w:rsidRPr="00313E1A">
              <w:rPr>
                <w:rFonts w:ascii="Arial" w:hAnsi="Arial" w:cs="Arial"/>
                <w:sz w:val="20"/>
                <w:szCs w:val="20"/>
              </w:rPr>
              <w:t>Izdelava spletnega portala za predstavitev Pedagoških programov slovenskih muzejev in galerij</w:t>
            </w:r>
          </w:p>
        </w:tc>
        <w:tc>
          <w:tcPr>
            <w:tcW w:w="2126" w:type="dxa"/>
          </w:tcPr>
          <w:p w:rsidR="00313E1A" w:rsidRDefault="00313E1A" w:rsidP="00790EC1">
            <w:pPr>
              <w:jc w:val="center"/>
              <w:rPr>
                <w:rFonts w:ascii="Arial" w:hAnsi="Arial" w:cs="Arial"/>
                <w:sz w:val="20"/>
                <w:szCs w:val="20"/>
              </w:rPr>
            </w:pPr>
            <w:r>
              <w:rPr>
                <w:rFonts w:ascii="Arial" w:hAnsi="Arial" w:cs="Arial"/>
                <w:sz w:val="20"/>
                <w:szCs w:val="20"/>
              </w:rPr>
              <w:t>SIK</w:t>
            </w:r>
          </w:p>
        </w:tc>
        <w:tc>
          <w:tcPr>
            <w:tcW w:w="8364" w:type="dxa"/>
          </w:tcPr>
          <w:p w:rsidR="00313E1A" w:rsidRDefault="00313E1A" w:rsidP="00313E1A">
            <w:pPr>
              <w:rPr>
                <w:rFonts w:ascii="Arial" w:hAnsi="Arial" w:cs="Arial"/>
                <w:sz w:val="20"/>
                <w:szCs w:val="20"/>
              </w:rPr>
            </w:pPr>
            <w:r w:rsidRPr="00313E1A">
              <w:rPr>
                <w:rFonts w:ascii="Arial" w:hAnsi="Arial" w:cs="Arial"/>
                <w:sz w:val="20"/>
                <w:szCs w:val="20"/>
              </w:rPr>
              <w:t xml:space="preserve">Skupnost muzejev Slovenije je eden ključnih partnerjev kulturno-umetnostne vzgoje, ki s svojim številnim članstvom na </w:t>
            </w:r>
            <w:r w:rsidRPr="00313E1A">
              <w:rPr>
                <w:rFonts w:ascii="Arial" w:hAnsi="Arial" w:cs="Arial"/>
                <w:i/>
                <w:sz w:val="20"/>
                <w:szCs w:val="20"/>
              </w:rPr>
              <w:t>Kulturnem bazarju</w:t>
            </w:r>
            <w:r w:rsidRPr="00313E1A">
              <w:rPr>
                <w:rFonts w:ascii="Arial" w:hAnsi="Arial" w:cs="Arial"/>
                <w:sz w:val="20"/>
                <w:szCs w:val="20"/>
              </w:rPr>
              <w:t xml:space="preserve"> dejavno sodeluje že dvanajsto leto. Prav tako se redno udeležuje drugih promocijskih prireditev, ki jih vodi Ministrstvo za kulturo (</w:t>
            </w:r>
            <w:r w:rsidRPr="00313E1A">
              <w:rPr>
                <w:rFonts w:ascii="Arial" w:hAnsi="Arial" w:cs="Arial"/>
                <w:i/>
                <w:sz w:val="20"/>
                <w:szCs w:val="20"/>
              </w:rPr>
              <w:t>Mini kulturni bazar</w:t>
            </w:r>
            <w:r w:rsidRPr="00313E1A">
              <w:rPr>
                <w:rFonts w:ascii="Arial" w:hAnsi="Arial" w:cs="Arial"/>
                <w:sz w:val="20"/>
                <w:szCs w:val="20"/>
              </w:rPr>
              <w:t xml:space="preserve">). Za predstavitev na promocijskih prireditvah bomo ponatisnili promocijska lesena ravnilca. S tradicionalno promocijsko prireditvijo </w:t>
            </w:r>
            <w:r w:rsidRPr="00313E1A">
              <w:rPr>
                <w:rFonts w:ascii="Arial" w:hAnsi="Arial" w:cs="Arial"/>
                <w:i/>
                <w:sz w:val="20"/>
                <w:szCs w:val="20"/>
              </w:rPr>
              <w:t>Z igro do dediščine</w:t>
            </w:r>
            <w:r w:rsidRPr="00313E1A">
              <w:rPr>
                <w:rFonts w:ascii="Arial" w:hAnsi="Arial" w:cs="Arial"/>
                <w:sz w:val="20"/>
                <w:szCs w:val="20"/>
              </w:rPr>
              <w:t xml:space="preserve"> promovira svojo dejavnost med družinami, ki predstavljajo znaten delež v večini slovenskih muzejev in galerij. Za promocijo akcije bomo natisnili programske knjižice. Pedagoške programe članic smo doslej predstavljali na zelo enostavni spletni strani. V množici muzejev in galerij, ki vsak ponuja številne prireditve, se je izjemno težko znajti, saj stran ne omogoča iskanja po določenih parametrih (vsebini, področju delovanja, starosti ciljne skupine, </w:t>
            </w:r>
            <w:proofErr w:type="spellStart"/>
            <w:r w:rsidRPr="00313E1A">
              <w:rPr>
                <w:rFonts w:ascii="Arial" w:hAnsi="Arial" w:cs="Arial"/>
                <w:sz w:val="20"/>
                <w:szCs w:val="20"/>
              </w:rPr>
              <w:t>itd</w:t>
            </w:r>
            <w:proofErr w:type="spellEnd"/>
            <w:r w:rsidRPr="00313E1A">
              <w:rPr>
                <w:rFonts w:ascii="Arial" w:hAnsi="Arial" w:cs="Arial"/>
                <w:sz w:val="20"/>
                <w:szCs w:val="20"/>
              </w:rPr>
              <w:t xml:space="preserve">). Zato je za vzgojitelje in učitelje slabo uporabna. Nujna je posodobitev v obliko portala.  </w:t>
            </w:r>
          </w:p>
        </w:tc>
        <w:tc>
          <w:tcPr>
            <w:tcW w:w="1701" w:type="dxa"/>
          </w:tcPr>
          <w:p w:rsidR="00313E1A" w:rsidRDefault="00313E1A" w:rsidP="00790EC1">
            <w:pPr>
              <w:jc w:val="center"/>
              <w:rPr>
                <w:rFonts w:ascii="Arial" w:hAnsi="Arial" w:cs="Arial"/>
                <w:sz w:val="20"/>
                <w:szCs w:val="20"/>
              </w:rPr>
            </w:pPr>
            <w:r>
              <w:rPr>
                <w:rFonts w:ascii="Arial" w:hAnsi="Arial" w:cs="Arial"/>
                <w:sz w:val="20"/>
                <w:szCs w:val="20"/>
              </w:rPr>
              <w:t>11.700,00</w:t>
            </w:r>
          </w:p>
        </w:tc>
      </w:tr>
      <w:tr w:rsidR="00313E1A" w:rsidTr="00313E1A">
        <w:tc>
          <w:tcPr>
            <w:tcW w:w="2405" w:type="dxa"/>
          </w:tcPr>
          <w:p w:rsidR="00313E1A" w:rsidRDefault="00313E1A" w:rsidP="00790EC1">
            <w:pPr>
              <w:jc w:val="center"/>
              <w:rPr>
                <w:rFonts w:ascii="Arial" w:hAnsi="Arial" w:cs="Arial"/>
                <w:sz w:val="20"/>
                <w:szCs w:val="20"/>
              </w:rPr>
            </w:pPr>
            <w:r w:rsidRPr="00313E1A">
              <w:rPr>
                <w:rFonts w:ascii="Arial" w:hAnsi="Arial" w:cs="Arial"/>
                <w:sz w:val="20"/>
                <w:szCs w:val="20"/>
              </w:rPr>
              <w:t>Vodnik - promocija tehniške in industrijske dediščine</w:t>
            </w:r>
          </w:p>
        </w:tc>
        <w:tc>
          <w:tcPr>
            <w:tcW w:w="2126" w:type="dxa"/>
          </w:tcPr>
          <w:p w:rsidR="00313E1A" w:rsidRDefault="00313E1A" w:rsidP="00790EC1">
            <w:pPr>
              <w:jc w:val="center"/>
              <w:rPr>
                <w:rFonts w:ascii="Arial" w:hAnsi="Arial" w:cs="Arial"/>
                <w:sz w:val="20"/>
                <w:szCs w:val="20"/>
              </w:rPr>
            </w:pPr>
            <w:r>
              <w:rPr>
                <w:rFonts w:ascii="Arial" w:hAnsi="Arial" w:cs="Arial"/>
                <w:sz w:val="20"/>
                <w:szCs w:val="20"/>
              </w:rPr>
              <w:t>Sekcija za tehniško dediščino</w:t>
            </w:r>
          </w:p>
        </w:tc>
        <w:tc>
          <w:tcPr>
            <w:tcW w:w="8364" w:type="dxa"/>
          </w:tcPr>
          <w:p w:rsidR="00313E1A" w:rsidRDefault="00313E1A" w:rsidP="00313E1A">
            <w:pPr>
              <w:rPr>
                <w:rFonts w:ascii="Arial" w:hAnsi="Arial" w:cs="Arial"/>
                <w:sz w:val="20"/>
                <w:szCs w:val="20"/>
              </w:rPr>
            </w:pPr>
            <w:r w:rsidRPr="00313E1A">
              <w:rPr>
                <w:rFonts w:ascii="Arial" w:hAnsi="Arial" w:cs="Arial"/>
                <w:sz w:val="20"/>
                <w:szCs w:val="20"/>
              </w:rPr>
              <w:t>Tehniško in industrijsko dediščino , ki jo hranijo številni slovenski muzejih, želimo predstaviti najprej v elektronskem vodniku, v naslednjem letu pa še v tiskani verziji. Izdali bomo slovensko in angleško različico. Vodnik bo namenjen promociji tovrstne dediščine, pokazati na njeno bogastvo in večplastnost ter prisotnost po celotni Sloveniji. Poleg muzejev in zbirk, ki jih hranijo muzeji združeni v okviru Skupnosti muzejev Slovenije, bomo vključili tudi ostale lokacije (tovarniški muzeji, zasebne zbirke,…), saj se nam zdi pomembno, da dediščino predstavimo čim bolj celovito.</w:t>
            </w:r>
          </w:p>
        </w:tc>
        <w:tc>
          <w:tcPr>
            <w:tcW w:w="1701" w:type="dxa"/>
          </w:tcPr>
          <w:p w:rsidR="00313E1A" w:rsidRDefault="00313E1A" w:rsidP="00790EC1">
            <w:pPr>
              <w:jc w:val="center"/>
              <w:rPr>
                <w:rFonts w:ascii="Arial" w:hAnsi="Arial" w:cs="Arial"/>
                <w:sz w:val="20"/>
                <w:szCs w:val="20"/>
              </w:rPr>
            </w:pPr>
            <w:r>
              <w:rPr>
                <w:rFonts w:ascii="Arial" w:hAnsi="Arial" w:cs="Arial"/>
                <w:sz w:val="20"/>
                <w:szCs w:val="20"/>
              </w:rPr>
              <w:t>1.000,00</w:t>
            </w:r>
          </w:p>
        </w:tc>
      </w:tr>
      <w:tr w:rsidR="00313E1A" w:rsidTr="00313E1A">
        <w:tc>
          <w:tcPr>
            <w:tcW w:w="2405" w:type="dxa"/>
          </w:tcPr>
          <w:p w:rsidR="00313E1A" w:rsidRDefault="00313E1A" w:rsidP="00790EC1">
            <w:pPr>
              <w:jc w:val="center"/>
              <w:rPr>
                <w:rFonts w:ascii="Arial" w:hAnsi="Arial" w:cs="Arial"/>
                <w:sz w:val="20"/>
                <w:szCs w:val="20"/>
              </w:rPr>
            </w:pPr>
            <w:r>
              <w:rPr>
                <w:rFonts w:ascii="Arial" w:hAnsi="Arial" w:cs="Arial"/>
                <w:sz w:val="20"/>
                <w:szCs w:val="20"/>
              </w:rPr>
              <w:t xml:space="preserve">Poletna muzejska noč </w:t>
            </w:r>
          </w:p>
        </w:tc>
        <w:tc>
          <w:tcPr>
            <w:tcW w:w="2126" w:type="dxa"/>
          </w:tcPr>
          <w:p w:rsidR="00313E1A" w:rsidRDefault="00313E1A" w:rsidP="00790EC1">
            <w:pPr>
              <w:jc w:val="center"/>
              <w:rPr>
                <w:rFonts w:ascii="Arial" w:hAnsi="Arial" w:cs="Arial"/>
                <w:sz w:val="20"/>
                <w:szCs w:val="20"/>
              </w:rPr>
            </w:pPr>
            <w:r>
              <w:rPr>
                <w:rFonts w:ascii="Arial" w:hAnsi="Arial" w:cs="Arial"/>
                <w:sz w:val="20"/>
                <w:szCs w:val="20"/>
              </w:rPr>
              <w:t>SMS in MNOM</w:t>
            </w:r>
          </w:p>
        </w:tc>
        <w:tc>
          <w:tcPr>
            <w:tcW w:w="8364" w:type="dxa"/>
          </w:tcPr>
          <w:p w:rsidR="00211B34" w:rsidRPr="00211B34" w:rsidRDefault="00211B34" w:rsidP="00211B34">
            <w:pPr>
              <w:rPr>
                <w:rFonts w:ascii="Arial" w:hAnsi="Arial" w:cs="Arial"/>
                <w:sz w:val="20"/>
                <w:szCs w:val="20"/>
              </w:rPr>
            </w:pPr>
            <w:r w:rsidRPr="00211B34">
              <w:rPr>
                <w:rFonts w:ascii="Arial" w:hAnsi="Arial" w:cs="Arial"/>
                <w:sz w:val="20"/>
                <w:szCs w:val="20"/>
              </w:rPr>
              <w:t>Poletna muzejska noč je največja in zagotovo najodmevnejša promocijska akcija slovenskih muzejev in galerij, pridružujejo pa se ji številni drugi zavodi in ustanove, ki izvajajo programe iz področja varovanja in interpretiranja premične kulturne dediščine. Povezovalni projekt je bil že od začetka zasnovan tako, da predstavlja ustanove in njihove vsebine tudi kot prostore sproščenega in zabavnega preživljanja prostega časa. Sodelujoče ustanove v večernem času pripravijo obsežen in raznovrsten program, največkrat stkan iz številnih zaporednih dogodkov, na katere je vstop prost. Poletna muzejska noč postaja eden uspešnejših in prodornejših projektov za promocijo premične kulturne dediščine širši javnosti.</w:t>
            </w:r>
          </w:p>
          <w:p w:rsidR="00313E1A" w:rsidRDefault="00211B34" w:rsidP="00211B34">
            <w:pPr>
              <w:rPr>
                <w:rFonts w:ascii="Arial" w:hAnsi="Arial" w:cs="Arial"/>
                <w:sz w:val="20"/>
                <w:szCs w:val="20"/>
              </w:rPr>
            </w:pPr>
            <w:r w:rsidRPr="00211B34">
              <w:rPr>
                <w:rFonts w:ascii="Arial" w:hAnsi="Arial" w:cs="Arial"/>
                <w:sz w:val="20"/>
                <w:szCs w:val="20"/>
              </w:rPr>
              <w:t xml:space="preserve">V okviru te prireditve bo izšla programska knjižica in letak v slo in </w:t>
            </w:r>
            <w:proofErr w:type="spellStart"/>
            <w:r w:rsidRPr="00211B34">
              <w:rPr>
                <w:rFonts w:ascii="Arial" w:hAnsi="Arial" w:cs="Arial"/>
                <w:sz w:val="20"/>
                <w:szCs w:val="20"/>
              </w:rPr>
              <w:t>ang</w:t>
            </w:r>
            <w:proofErr w:type="spellEnd"/>
            <w:r w:rsidRPr="00211B34">
              <w:rPr>
                <w:rFonts w:ascii="Arial" w:hAnsi="Arial" w:cs="Arial"/>
                <w:sz w:val="20"/>
                <w:szCs w:val="20"/>
              </w:rPr>
              <w:t xml:space="preserve"> jeziku, komuniciranje s plakati in priponkami, obveščanje preko socialnih omrežij, spletne strani, tiskovne konference ter s sodelovanjem z mediji.</w:t>
            </w:r>
          </w:p>
        </w:tc>
        <w:tc>
          <w:tcPr>
            <w:tcW w:w="1701" w:type="dxa"/>
          </w:tcPr>
          <w:p w:rsidR="00313E1A" w:rsidRDefault="00211B34" w:rsidP="00790EC1">
            <w:pPr>
              <w:jc w:val="center"/>
              <w:rPr>
                <w:rFonts w:ascii="Arial" w:hAnsi="Arial" w:cs="Arial"/>
                <w:sz w:val="20"/>
                <w:szCs w:val="20"/>
              </w:rPr>
            </w:pPr>
            <w:r>
              <w:rPr>
                <w:rFonts w:ascii="Arial" w:hAnsi="Arial" w:cs="Arial"/>
                <w:sz w:val="20"/>
                <w:szCs w:val="20"/>
              </w:rPr>
              <w:t>8.000,00</w:t>
            </w:r>
          </w:p>
        </w:tc>
      </w:tr>
    </w:tbl>
    <w:p w:rsidR="00313E1A" w:rsidRDefault="00313E1A" w:rsidP="00790EC1">
      <w:pPr>
        <w:jc w:val="center"/>
        <w:rPr>
          <w:rFonts w:ascii="Arial" w:hAnsi="Arial" w:cs="Arial"/>
          <w:sz w:val="20"/>
          <w:szCs w:val="20"/>
        </w:rPr>
      </w:pPr>
    </w:p>
    <w:p w:rsidR="00A11D18" w:rsidRDefault="00A11D18" w:rsidP="00790EC1">
      <w:pPr>
        <w:jc w:val="center"/>
        <w:rPr>
          <w:rFonts w:ascii="Arial" w:hAnsi="Arial" w:cs="Arial"/>
          <w:sz w:val="20"/>
          <w:szCs w:val="20"/>
        </w:rPr>
      </w:pPr>
    </w:p>
    <w:p w:rsidR="00A11D18" w:rsidRPr="00790EC1" w:rsidRDefault="0014349D" w:rsidP="00790EC1">
      <w:pPr>
        <w:jc w:val="center"/>
        <w:rPr>
          <w:rFonts w:ascii="Arial" w:hAnsi="Arial" w:cs="Arial"/>
          <w:sz w:val="20"/>
          <w:szCs w:val="20"/>
        </w:rPr>
      </w:pPr>
      <w:r>
        <w:rPr>
          <w:rFonts w:ascii="Arial" w:hAnsi="Arial" w:cs="Arial"/>
          <w:sz w:val="20"/>
          <w:szCs w:val="20"/>
        </w:rPr>
        <w:t>Pripravili</w:t>
      </w:r>
      <w:bookmarkStart w:id="0" w:name="_GoBack"/>
      <w:bookmarkEnd w:id="0"/>
      <w:r w:rsidR="00A11D18">
        <w:rPr>
          <w:rFonts w:ascii="Arial" w:hAnsi="Arial" w:cs="Arial"/>
          <w:sz w:val="20"/>
          <w:szCs w:val="20"/>
        </w:rPr>
        <w:t>: dr. Aleksandra Berberih-Slana in sekcije SMS</w:t>
      </w:r>
    </w:p>
    <w:sectPr w:rsidR="00A11D18" w:rsidRPr="00790EC1" w:rsidSect="00790E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C87"/>
    <w:multiLevelType w:val="hybridMultilevel"/>
    <w:tmpl w:val="2116A7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25FA1654"/>
    <w:multiLevelType w:val="hybridMultilevel"/>
    <w:tmpl w:val="93F46572"/>
    <w:lvl w:ilvl="0" w:tplc="E6C6E08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310F98"/>
    <w:multiLevelType w:val="hybridMultilevel"/>
    <w:tmpl w:val="6B3EBF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53FB7B55"/>
    <w:multiLevelType w:val="hybridMultilevel"/>
    <w:tmpl w:val="C7685912"/>
    <w:lvl w:ilvl="0" w:tplc="D982CC8C">
      <w:start w:val="2"/>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432225"/>
    <w:multiLevelType w:val="hybridMultilevel"/>
    <w:tmpl w:val="0A781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C1"/>
    <w:rsid w:val="0014349D"/>
    <w:rsid w:val="00211B34"/>
    <w:rsid w:val="00313E1A"/>
    <w:rsid w:val="00710C39"/>
    <w:rsid w:val="00790EC1"/>
    <w:rsid w:val="00A11D18"/>
    <w:rsid w:val="00DC0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A97D"/>
  <w15:chartTrackingRefBased/>
  <w15:docId w15:val="{E8274C87-95AE-4F28-8ECA-91017A2B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9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9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3381">
      <w:bodyDiv w:val="1"/>
      <w:marLeft w:val="0"/>
      <w:marRight w:val="0"/>
      <w:marTop w:val="0"/>
      <w:marBottom w:val="0"/>
      <w:divBdr>
        <w:top w:val="none" w:sz="0" w:space="0" w:color="auto"/>
        <w:left w:val="none" w:sz="0" w:space="0" w:color="auto"/>
        <w:bottom w:val="none" w:sz="0" w:space="0" w:color="auto"/>
        <w:right w:val="none" w:sz="0" w:space="0" w:color="auto"/>
      </w:divBdr>
    </w:div>
    <w:div w:id="10018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1046</Words>
  <Characters>5968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Aleksandra Berberih Slana</dc:creator>
  <cp:keywords/>
  <dc:description/>
  <cp:lastModifiedBy>dr. Aleksandra Berberih Slana</cp:lastModifiedBy>
  <cp:revision>3</cp:revision>
  <dcterms:created xsi:type="dcterms:W3CDTF">2021-03-13T18:58:00Z</dcterms:created>
  <dcterms:modified xsi:type="dcterms:W3CDTF">2021-03-13T19:31:00Z</dcterms:modified>
</cp:coreProperties>
</file>